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 A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fr-FR"/>
        </w:rPr>
        <w:t>Xe Congr</w:t>
      </w:r>
      <w:r>
        <w:rPr>
          <w:rStyle w:val="Aucun"/>
          <w:rFonts w:ascii="Times New Roman" w:hAnsi="Times New Roman" w:hint="default"/>
          <w:b w:val="1"/>
          <w:bCs w:val="1"/>
          <w:sz w:val="32"/>
          <w:szCs w:val="32"/>
          <w:rtl w:val="0"/>
          <w:lang w:val="fr-FR"/>
        </w:rPr>
        <w:t>è</w:t>
      </w: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fr-FR"/>
        </w:rPr>
        <w:t>s biennal de la SELC</w:t>
      </w:r>
    </w:p>
    <w:p>
      <w:pPr>
        <w:pStyle w:val="Corps A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fr-FR"/>
        </w:rPr>
        <w:t>(Soci</w:t>
      </w:r>
      <w:r>
        <w:rPr>
          <w:rStyle w:val="Aucun"/>
          <w:rFonts w:ascii="Times New Roman" w:hAnsi="Times New Roman" w:hint="default"/>
          <w:b w:val="1"/>
          <w:bCs w:val="1"/>
          <w:sz w:val="32"/>
          <w:szCs w:val="32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fr-FR"/>
        </w:rPr>
        <w:t>t</w:t>
      </w:r>
      <w:r>
        <w:rPr>
          <w:rStyle w:val="Aucun"/>
          <w:rFonts w:ascii="Times New Roman" w:hAnsi="Times New Roman" w:hint="default"/>
          <w:b w:val="1"/>
          <w:bCs w:val="1"/>
          <w:sz w:val="32"/>
          <w:szCs w:val="32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fr-FR"/>
        </w:rPr>
        <w:t>Europ</w:t>
      </w:r>
      <w:r>
        <w:rPr>
          <w:rStyle w:val="Aucun"/>
          <w:rFonts w:ascii="Times New Roman" w:hAnsi="Times New Roman" w:hint="default"/>
          <w:b w:val="1"/>
          <w:bCs w:val="1"/>
          <w:sz w:val="32"/>
          <w:szCs w:val="32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fr-FR"/>
        </w:rPr>
        <w:t>enne de Litt</w:t>
      </w:r>
      <w:r>
        <w:rPr>
          <w:rStyle w:val="Aucun"/>
          <w:rFonts w:ascii="Times New Roman" w:hAnsi="Times New Roman" w:hint="default"/>
          <w:b w:val="1"/>
          <w:bCs w:val="1"/>
          <w:sz w:val="32"/>
          <w:szCs w:val="32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fr-FR"/>
        </w:rPr>
        <w:t>rature Compar</w:t>
      </w:r>
      <w:r>
        <w:rPr>
          <w:rStyle w:val="Aucun"/>
          <w:rFonts w:ascii="Times New Roman" w:hAnsi="Times New Roman" w:hint="default"/>
          <w:b w:val="1"/>
          <w:bCs w:val="1"/>
          <w:sz w:val="32"/>
          <w:szCs w:val="32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fr-FR"/>
        </w:rPr>
        <w:t>e)</w:t>
      </w:r>
    </w:p>
    <w:p>
      <w:pPr>
        <w:pStyle w:val="Corps A"/>
        <w:jc w:val="center"/>
        <w:rPr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</w:p>
    <w:p>
      <w:pPr>
        <w:pStyle w:val="Corps A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</w:rPr>
      </w:pP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en-US"/>
        </w:rPr>
        <w:t>Xthe Biennal Congr</w:t>
      </w:r>
      <w:r>
        <w:rPr>
          <w:rStyle w:val="Aucun"/>
          <w:rFonts w:ascii="Times New Roman" w:hAnsi="Times New Roman" w:hint="default"/>
          <w:b w:val="1"/>
          <w:bCs w:val="1"/>
          <w:sz w:val="32"/>
          <w:szCs w:val="32"/>
          <w:rtl w:val="0"/>
          <w:lang w:val="en-US"/>
        </w:rPr>
        <w:t>è</w:t>
      </w: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en-US"/>
        </w:rPr>
        <w:t>s of the ESCL</w:t>
      </w:r>
    </w:p>
    <w:p>
      <w:pPr>
        <w:pStyle w:val="Corps A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</w:rPr>
      </w:pP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en-US"/>
        </w:rPr>
        <w:t>(European Society of Comparative Literature)</w:t>
      </w:r>
    </w:p>
    <w:p>
      <w:pPr>
        <w:pStyle w:val="Corps A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</w:p>
    <w:p>
      <w:pPr>
        <w:pStyle w:val="Corps A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  <w:drawing xmlns:a="http://schemas.openxmlformats.org/drawingml/2006/main">
          <wp:inline distT="0" distB="0" distL="0" distR="0">
            <wp:extent cx="2440964" cy="986973"/>
            <wp:effectExtent l="0" t="0" r="0" b="0"/>
            <wp:docPr id="1073741825" name="officeArt object" descr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 1" descr="Imag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0964" cy="9869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  <w:drawing xmlns:a="http://schemas.openxmlformats.org/drawingml/2006/main">
          <wp:inline distT="0" distB="0" distL="0" distR="0">
            <wp:extent cx="2867170" cy="1640116"/>
            <wp:effectExtent l="0" t="0" r="0" b="0"/>
            <wp:docPr id="1073741826" name="officeArt object" descr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 2" descr="Image 2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7170" cy="164011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orps A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  <w:r>
        <w:rPr>
          <w:rFonts w:ascii="Times New Roman" w:cs="Times New Roman" w:hAnsi="Times New Roman" w:eastAsia="Times New Roman"/>
          <w:lang w:val="fr-FR"/>
        </w:rPr>
        <w:drawing xmlns:a="http://schemas.openxmlformats.org/drawingml/2006/main">
          <wp:anchor distT="57150" distB="57150" distL="57150" distR="57150" simplePos="0" relativeHeight="251659264" behindDoc="0" locked="0" layoutInCell="1" allowOverlap="1">
            <wp:simplePos x="0" y="0"/>
            <wp:positionH relativeFrom="page">
              <wp:posOffset>857521</wp:posOffset>
            </wp:positionH>
            <wp:positionV relativeFrom="page">
              <wp:posOffset>3827779</wp:posOffset>
            </wp:positionV>
            <wp:extent cx="1219200" cy="1724662"/>
            <wp:effectExtent l="0" t="0" r="0" b="0"/>
            <wp:wrapSquare wrapText="bothSides" distL="57150" distR="57150" distT="57150" distB="57150"/>
            <wp:docPr id="1073741827" name="officeArt object" descr="D:\Mes documents\Boulot JMH\# CRLC\0 logos\logo-CRLC-6-sans-fond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D:\Mes documents\Boulot JMH\# CRLC\0 logos\logo-CRLC-6-sans-fond.png" descr="D:\Mes documents\Boulot JMH\# CRLC\0 logos\logo-CRLC-6-sans-fond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72466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s A"/>
        <w:jc w:val="center"/>
        <w:rPr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</w:p>
    <w:p>
      <w:pPr>
        <w:pStyle w:val="Corps A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  <w:r>
        <w:rPr>
          <w:rFonts w:ascii="Times New Roman" w:cs="Times New Roman" w:hAnsi="Times New Roman" w:eastAsia="Times New Roman"/>
          <w:lang w:val="fr-FR"/>
        </w:rPr>
        <w:drawing xmlns:a="http://schemas.openxmlformats.org/drawingml/2006/main">
          <wp:inline distT="0" distB="0" distL="0" distR="0">
            <wp:extent cx="3521184" cy="837355"/>
            <wp:effectExtent l="0" t="0" r="0" b="0"/>
            <wp:docPr id="1073741828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Picture 2" descr="Picture 2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1184" cy="83735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orps A"/>
        <w:jc w:val="center"/>
        <w:rPr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</w:p>
    <w:p>
      <w:pPr>
        <w:pStyle w:val="Corps A"/>
        <w:jc w:val="center"/>
        <w:rPr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</w:p>
    <w:p>
      <w:pPr>
        <w:pStyle w:val="Corps A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</w:p>
    <w:p>
      <w:pPr>
        <w:pStyle w:val="Corps A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</w:p>
    <w:p>
      <w:pPr>
        <w:pStyle w:val="Corps A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</w:rPr>
      </w:pPr>
      <w:r>
        <w:rPr>
          <w:rStyle w:val="Aucun"/>
          <w:rFonts w:ascii="Times New Roman" w:hAnsi="Times New Roman" w:hint="default"/>
          <w:b w:val="1"/>
          <w:bCs w:val="1"/>
          <w:sz w:val="32"/>
          <w:szCs w:val="32"/>
          <w:rtl w:val="0"/>
          <w:lang w:val="en-US"/>
        </w:rPr>
        <w:t>« </w:t>
      </w: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en-US"/>
        </w:rPr>
        <w:t>Le Jeu</w:t>
      </w:r>
      <w:r>
        <w:rPr>
          <w:rStyle w:val="Aucun"/>
          <w:rFonts w:ascii="Times New Roman" w:hAnsi="Times New Roman" w:hint="default"/>
          <w:b w:val="1"/>
          <w:bCs w:val="1"/>
          <w:sz w:val="32"/>
          <w:szCs w:val="32"/>
          <w:rtl w:val="0"/>
          <w:lang w:val="en-US"/>
        </w:rPr>
        <w:t> </w:t>
      </w: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en-US"/>
        </w:rPr>
        <w:t>: Gaming, Gambling and Play in Literature</w:t>
      </w:r>
      <w:r>
        <w:rPr>
          <w:rStyle w:val="Aucun"/>
          <w:rFonts w:ascii="Times New Roman" w:hAnsi="Times New Roman" w:hint="default"/>
          <w:b w:val="1"/>
          <w:bCs w:val="1"/>
          <w:sz w:val="32"/>
          <w:szCs w:val="32"/>
          <w:rtl w:val="0"/>
          <w:lang w:val="en-US"/>
        </w:rPr>
        <w:t> »</w:t>
      </w:r>
    </w:p>
    <w:p>
      <w:pPr>
        <w:pStyle w:val="Corps A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</w:p>
    <w:p>
      <w:pPr>
        <w:pStyle w:val="Corps A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fr-FR"/>
        </w:rPr>
        <w:t>Sorbonne Universit</w:t>
      </w:r>
      <w:r>
        <w:rPr>
          <w:rStyle w:val="Aucun"/>
          <w:rFonts w:ascii="Times New Roman" w:hAnsi="Times New Roman" w:hint="default"/>
          <w:b w:val="1"/>
          <w:bCs w:val="1"/>
          <w:sz w:val="32"/>
          <w:szCs w:val="32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fr-FR"/>
        </w:rPr>
        <w:t>, CRLC, 2-6 septembre 2024</w:t>
      </w:r>
    </w:p>
    <w:p>
      <w:pPr>
        <w:pStyle w:val="Corps A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fr-FR"/>
        </w:rPr>
        <w:t xml:space="preserve">Sorbonne </w:t>
      </w:r>
      <w:r>
        <w:rPr>
          <w:rStyle w:val="Aucun"/>
          <w:rFonts w:ascii="Times New Roman" w:hAnsi="Times New Roman" w:hint="default"/>
          <w:b w:val="1"/>
          <w:bCs w:val="1"/>
          <w:sz w:val="32"/>
          <w:szCs w:val="32"/>
          <w:rtl w:val="0"/>
          <w:lang w:val="fr-FR"/>
        </w:rPr>
        <w:t xml:space="preserve">– </w:t>
      </w: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fr-FR"/>
        </w:rPr>
        <w:t>entr</w:t>
      </w:r>
      <w:r>
        <w:rPr>
          <w:rStyle w:val="Aucun"/>
          <w:rFonts w:ascii="Times New Roman" w:hAnsi="Times New Roman" w:hint="default"/>
          <w:b w:val="1"/>
          <w:bCs w:val="1"/>
          <w:sz w:val="32"/>
          <w:szCs w:val="32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sz w:val="32"/>
          <w:szCs w:val="32"/>
          <w:rtl w:val="0"/>
          <w:lang w:val="fr-FR"/>
        </w:rPr>
        <w:t>e par le 17, rue de la Sorbonne, 75005 Paris</w:t>
      </w:r>
    </w:p>
    <w:p>
      <w:pPr>
        <w:pStyle w:val="Corps A"/>
        <w:jc w:val="center"/>
        <w:rPr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</w:p>
    <w:p>
      <w:pPr>
        <w:pStyle w:val="Corps A"/>
        <w:jc w:val="center"/>
        <w:rPr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</w:p>
    <w:p>
      <w:pPr>
        <w:pStyle w:val="Corps A"/>
        <w:jc w:val="center"/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  <w:drawing xmlns:a="http://schemas.openxmlformats.org/drawingml/2006/main">
          <wp:inline distT="0" distB="0" distL="0" distR="0">
            <wp:extent cx="1422400" cy="1257300"/>
            <wp:effectExtent l="0" t="0" r="0" b="0"/>
            <wp:docPr id="1073741829" name="officeArt object" descr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Image 3" descr="Image 3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57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orps A"/>
        <w:rPr>
          <w:rFonts w:ascii="Times New Roman" w:cs="Times New Roman" w:hAnsi="Times New Roman" w:eastAsia="Times New Roman"/>
          <w:b w:val="1"/>
          <w:bCs w:val="1"/>
          <w:sz w:val="32"/>
          <w:szCs w:val="32"/>
          <w:lang w:val="fr-FR"/>
        </w:rPr>
      </w:pPr>
    </w:p>
    <w:p>
      <w:pPr>
        <w:pStyle w:val="Corps A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numPr>
          <w:ilvl w:val="0"/>
          <w:numId w:val="2"/>
        </w:numPr>
        <w:bidi w:val="0"/>
        <w:ind w:right="0"/>
        <w:jc w:val="both"/>
        <w:rPr>
          <w:rFonts w:ascii="Times New Roman" w:hAnsi="Times New Roman"/>
          <w:b w:val="1"/>
          <w:bCs w:val="1"/>
          <w:sz w:val="28"/>
          <w:szCs w:val="28"/>
          <w:rtl w:val="0"/>
          <w:lang w:val="fr-FR"/>
        </w:rPr>
      </w:pPr>
      <w:r>
        <w:rPr>
          <w:rFonts w:ascii="Times New Roman" w:hAnsi="Times New Roman"/>
          <w:b w:val="1"/>
          <w:bCs w:val="1"/>
          <w:sz w:val="28"/>
          <w:szCs w:val="28"/>
          <w:rtl w:val="0"/>
          <w:lang w:val="fr-FR"/>
        </w:rPr>
        <w:t>Plenary Sessions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numPr>
          <w:ilvl w:val="0"/>
          <w:numId w:val="4"/>
        </w:numPr>
        <w:bidi w:val="0"/>
        <w:ind w:right="0"/>
        <w:jc w:val="both"/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fr-FR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fr-FR"/>
        </w:rPr>
        <w:t>Ceremonies and collective activities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numPr>
          <w:ilvl w:val="0"/>
          <w:numId w:val="6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  <w:lang w:val="fr-FR"/>
        </w:rPr>
      </w:pPr>
      <w:r>
        <w:rPr>
          <w:rFonts w:ascii="Times New Roman" w:hAnsi="Times New Roman"/>
          <w:sz w:val="24"/>
          <w:szCs w:val="24"/>
          <w:rtl w:val="0"/>
          <w:lang w:val="fr-FR"/>
        </w:rPr>
        <w:t>Monday 2</w:t>
      </w:r>
      <w:r>
        <w:rPr>
          <w:rFonts w:ascii="Times New Roman" w:hAnsi="Times New Roman"/>
          <w:sz w:val="24"/>
          <w:szCs w:val="24"/>
          <w:rtl w:val="0"/>
          <w:lang w:val="fr-FR"/>
        </w:rPr>
        <w:t xml:space="preserve">, 14h-14h30: </w:t>
      </w:r>
      <w:r>
        <w:rPr>
          <w:rFonts w:ascii="Times New Roman" w:hAnsi="Times New Roman"/>
          <w:sz w:val="24"/>
          <w:szCs w:val="24"/>
          <w:rtl w:val="0"/>
          <w:lang w:val="fr-FR"/>
        </w:rPr>
        <w:t>Opening Ceremony</w:t>
      </w:r>
      <w:r>
        <w:rPr>
          <w:rFonts w:ascii="Times New Roman" w:hAnsi="Times New Roman"/>
          <w:sz w:val="24"/>
          <w:szCs w:val="24"/>
          <w:rtl w:val="0"/>
          <w:lang w:val="fr-FR"/>
        </w:rPr>
        <w:t>, amphith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éâ</w:t>
      </w:r>
      <w:r>
        <w:rPr>
          <w:rFonts w:ascii="Times New Roman" w:hAnsi="Times New Roman"/>
          <w:sz w:val="24"/>
          <w:szCs w:val="24"/>
          <w:rtl w:val="0"/>
          <w:lang w:val="fr-FR"/>
        </w:rPr>
        <w:t>tre Richelieu</w:t>
      </w:r>
      <w:r>
        <w:rPr>
          <w:rFonts w:ascii="Times New Roman" w:hAnsi="Times New Roman"/>
          <w:sz w:val="24"/>
          <w:szCs w:val="24"/>
          <w:rtl w:val="0"/>
          <w:lang w:val="fr-FR"/>
        </w:rPr>
        <w:t>.</w:t>
      </w:r>
    </w:p>
    <w:p>
      <w:pPr>
        <w:pStyle w:val="Corps A"/>
        <w:numPr>
          <w:ilvl w:val="0"/>
          <w:numId w:val="6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  <w:lang w:val="fr-FR"/>
        </w:rPr>
      </w:pPr>
      <w:r>
        <w:rPr>
          <w:rFonts w:ascii="Times New Roman" w:hAnsi="Times New Roman"/>
          <w:sz w:val="24"/>
          <w:szCs w:val="24"/>
          <w:rtl w:val="0"/>
          <w:lang w:val="fr-FR"/>
        </w:rPr>
        <w:t xml:space="preserve">Tuesday 3, 17h-17h30: AVL presentation, </w:t>
      </w:r>
      <w:r>
        <w:rPr>
          <w:rStyle w:val="Aucun"/>
          <w:rFonts w:ascii="Times New Roman" w:hAnsi="Times New Roman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amphith</w:t>
      </w:r>
      <w:r>
        <w:rPr>
          <w:rStyle w:val="Aucun"/>
          <w:rFonts w:ascii="Times New Roman" w:hAnsi="Times New Roman" w:hint="default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éâ</w:t>
      </w:r>
      <w:r>
        <w:rPr>
          <w:rStyle w:val="Aucun"/>
          <w:rFonts w:ascii="Times New Roman" w:hAnsi="Times New Roman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tre Richelieu</w:t>
      </w:r>
      <w:r>
        <w:rPr>
          <w:rStyle w:val="Aucun"/>
          <w:rFonts w:ascii="Times New Roman" w:hAnsi="Times New Roman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.</w:t>
      </w:r>
    </w:p>
    <w:p>
      <w:pPr>
        <w:pStyle w:val="Corps A"/>
        <w:numPr>
          <w:ilvl w:val="0"/>
          <w:numId w:val="6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  <w:lang w:val="fr-FR"/>
        </w:rPr>
      </w:pPr>
      <w:r>
        <w:rPr>
          <w:rStyle w:val="Aucun"/>
          <w:rFonts w:ascii="Times New Roman" w:hAnsi="Times New Roman"/>
          <w:outline w:val="0"/>
          <w:color w:val="222222"/>
          <w:sz w:val="24"/>
          <w:szCs w:val="24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Wednesday 4, 15h-18h: cultural excursion.</w:t>
      </w:r>
    </w:p>
    <w:p>
      <w:pPr>
        <w:pStyle w:val="Corps A"/>
        <w:numPr>
          <w:ilvl w:val="0"/>
          <w:numId w:val="6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  <w:lang w:val="fr-FR"/>
        </w:rPr>
      </w:pPr>
      <w:r>
        <w:rPr>
          <w:rFonts w:ascii="Times New Roman" w:hAnsi="Times New Roman"/>
          <w:sz w:val="24"/>
          <w:szCs w:val="24"/>
          <w:rtl w:val="0"/>
          <w:lang w:val="fr-FR"/>
        </w:rPr>
        <w:t>Thursday 5</w:t>
      </w:r>
      <w:r>
        <w:rPr>
          <w:rFonts w:ascii="Times New Roman" w:hAnsi="Times New Roman"/>
          <w:sz w:val="24"/>
          <w:szCs w:val="24"/>
          <w:rtl w:val="0"/>
          <w:lang w:val="fr-FR"/>
        </w:rPr>
        <w:t>, 1</w:t>
      </w:r>
      <w:r>
        <w:rPr>
          <w:rFonts w:ascii="Times New Roman" w:hAnsi="Times New Roman"/>
          <w:sz w:val="24"/>
          <w:szCs w:val="24"/>
          <w:rtl w:val="0"/>
          <w:lang w:val="fr-FR"/>
        </w:rPr>
        <w:t>1h-</w:t>
      </w:r>
      <w:r>
        <w:rPr>
          <w:rFonts w:ascii="Times New Roman" w:hAnsi="Times New Roman"/>
          <w:sz w:val="24"/>
          <w:szCs w:val="24"/>
          <w:rtl w:val="0"/>
          <w:lang w:val="fr-FR"/>
        </w:rPr>
        <w:t>11h30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Fonts w:ascii="Times New Roman" w:hAnsi="Times New Roman"/>
          <w:sz w:val="24"/>
          <w:szCs w:val="24"/>
          <w:rtl w:val="0"/>
          <w:lang w:val="fr-FR"/>
        </w:rPr>
        <w:t xml:space="preserve">: </w:t>
      </w:r>
      <w:r>
        <w:rPr>
          <w:rFonts w:ascii="Times New Roman" w:hAnsi="Times New Roman"/>
          <w:sz w:val="24"/>
          <w:szCs w:val="24"/>
          <w:rtl w:val="0"/>
          <w:lang w:val="fr-FR"/>
        </w:rPr>
        <w:t>Book Award:</w:t>
      </w:r>
      <w:r>
        <w:rPr>
          <w:rFonts w:ascii="Times New Roman" w:hAnsi="Times New Roman"/>
          <w:sz w:val="24"/>
          <w:szCs w:val="24"/>
          <w:rtl w:val="0"/>
          <w:lang w:val="fr-FR"/>
        </w:rPr>
        <w:t xml:space="preserve"> Prix des Fondateurs (Groupement d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Fonts w:ascii="Times New Roman" w:hAnsi="Times New Roman"/>
          <w:sz w:val="24"/>
          <w:szCs w:val="24"/>
          <w:rtl w:val="0"/>
          <w:lang w:val="fr-FR"/>
        </w:rPr>
        <w:t>Int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ê</w:t>
      </w:r>
      <w:r>
        <w:rPr>
          <w:rFonts w:ascii="Times New Roman" w:hAnsi="Times New Roman"/>
          <w:sz w:val="24"/>
          <w:szCs w:val="24"/>
          <w:rtl w:val="0"/>
          <w:lang w:val="fr-FR"/>
        </w:rPr>
        <w:t xml:space="preserve">t Scientifique 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Fonts w:ascii="Times New Roman" w:hAnsi="Times New Roman"/>
          <w:sz w:val="24"/>
          <w:szCs w:val="24"/>
          <w:rtl w:val="0"/>
          <w:lang w:val="fr-FR"/>
        </w:rPr>
        <w:t>Jeu et soci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”</w:t>
      </w:r>
      <w:r>
        <w:rPr>
          <w:rFonts w:ascii="Times New Roman" w:hAnsi="Times New Roman"/>
          <w:sz w:val="24"/>
          <w:szCs w:val="24"/>
          <w:rtl w:val="0"/>
          <w:lang w:val="fr-FR"/>
        </w:rPr>
        <w:t>)</w:t>
      </w:r>
      <w:r>
        <w:rPr>
          <w:rFonts w:ascii="Times New Roman" w:hAnsi="Times New Roman"/>
          <w:sz w:val="24"/>
          <w:szCs w:val="24"/>
          <w:rtl w:val="0"/>
          <w:lang w:val="fr-FR"/>
        </w:rPr>
        <w:t xml:space="preserve">, </w:t>
      </w:r>
      <w:r>
        <w:rPr>
          <w:rFonts w:ascii="Times New Roman" w:hAnsi="Times New Roman"/>
          <w:sz w:val="24"/>
          <w:szCs w:val="24"/>
          <w:rtl w:val="0"/>
          <w:lang w:val="fr-FR"/>
        </w:rPr>
        <w:t>amphith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éâ</w:t>
      </w:r>
      <w:r>
        <w:rPr>
          <w:rFonts w:ascii="Times New Roman" w:hAnsi="Times New Roman"/>
          <w:sz w:val="24"/>
          <w:szCs w:val="24"/>
          <w:rtl w:val="0"/>
          <w:lang w:val="fr-FR"/>
        </w:rPr>
        <w:t>tre Milne-Edwards</w:t>
      </w:r>
      <w:r>
        <w:rPr>
          <w:rFonts w:ascii="Times New Roman" w:hAnsi="Times New Roman"/>
          <w:sz w:val="24"/>
          <w:szCs w:val="24"/>
          <w:rtl w:val="0"/>
          <w:lang w:val="fr-FR"/>
        </w:rPr>
        <w:t>.</w:t>
      </w:r>
    </w:p>
    <w:p>
      <w:pPr>
        <w:pStyle w:val="Corps A"/>
        <w:numPr>
          <w:ilvl w:val="0"/>
          <w:numId w:val="6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  <w:lang w:val="fr-FR"/>
        </w:rPr>
      </w:pPr>
      <w:r>
        <w:rPr>
          <w:rFonts w:ascii="Times New Roman" w:hAnsi="Times New Roman"/>
          <w:sz w:val="24"/>
          <w:szCs w:val="24"/>
          <w:rtl w:val="0"/>
          <w:lang w:val="fr-FR"/>
        </w:rPr>
        <w:t>Thursday 5, 14h-14h30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Fonts w:ascii="Times New Roman" w:hAnsi="Times New Roman"/>
          <w:sz w:val="24"/>
          <w:szCs w:val="24"/>
          <w:rtl w:val="0"/>
          <w:lang w:val="fr-FR"/>
        </w:rPr>
        <w:t xml:space="preserve">: </w:t>
      </w:r>
      <w:r>
        <w:rPr>
          <w:rFonts w:ascii="Times New Roman" w:hAnsi="Times New Roman"/>
          <w:sz w:val="24"/>
          <w:szCs w:val="24"/>
          <w:rtl w:val="0"/>
          <w:lang w:val="fr-FR"/>
        </w:rPr>
        <w:t>Book Award:</w:t>
      </w:r>
      <w:r>
        <w:rPr>
          <w:rFonts w:ascii="Times New Roman" w:hAnsi="Times New Roman"/>
          <w:sz w:val="24"/>
          <w:szCs w:val="24"/>
          <w:rtl w:val="0"/>
          <w:lang w:val="fr-FR"/>
        </w:rPr>
        <w:t xml:space="preserve"> Prix de la SELC, amphith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éâ</w:t>
      </w:r>
      <w:r>
        <w:rPr>
          <w:rFonts w:ascii="Times New Roman" w:hAnsi="Times New Roman"/>
          <w:sz w:val="24"/>
          <w:szCs w:val="24"/>
          <w:rtl w:val="0"/>
          <w:lang w:val="fr-FR"/>
        </w:rPr>
        <w:t>tre Milne-Edwards</w:t>
      </w:r>
      <w:r>
        <w:rPr>
          <w:rFonts w:ascii="Times New Roman" w:hAnsi="Times New Roman"/>
          <w:sz w:val="24"/>
          <w:szCs w:val="24"/>
          <w:rtl w:val="0"/>
          <w:lang w:val="fr-FR"/>
        </w:rPr>
        <w:t>.</w:t>
      </w:r>
    </w:p>
    <w:p>
      <w:pPr>
        <w:pStyle w:val="Corps A"/>
        <w:numPr>
          <w:ilvl w:val="0"/>
          <w:numId w:val="6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  <w:lang w:val="fr-FR"/>
        </w:rPr>
      </w:pPr>
      <w:r>
        <w:rPr>
          <w:rFonts w:ascii="Times New Roman" w:hAnsi="Times New Roman"/>
          <w:sz w:val="24"/>
          <w:szCs w:val="24"/>
          <w:rtl w:val="0"/>
          <w:lang w:val="fr-FR"/>
        </w:rPr>
        <w:t>Thursday 5, 14h30-1</w:t>
      </w:r>
      <w:r>
        <w:rPr>
          <w:rFonts w:ascii="Times New Roman" w:hAnsi="Times New Roman"/>
          <w:sz w:val="24"/>
          <w:szCs w:val="24"/>
          <w:rtl w:val="0"/>
          <w:lang w:val="fr-FR"/>
        </w:rPr>
        <w:t>6</w:t>
      </w:r>
      <w:r>
        <w:rPr>
          <w:rFonts w:ascii="Times New Roman" w:hAnsi="Times New Roman"/>
          <w:sz w:val="24"/>
          <w:szCs w:val="24"/>
          <w:rtl w:val="0"/>
          <w:lang w:val="fr-FR"/>
        </w:rPr>
        <w:t>h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Fonts w:ascii="Times New Roman" w:hAnsi="Times New Roman"/>
          <w:sz w:val="24"/>
          <w:szCs w:val="24"/>
          <w:rtl w:val="0"/>
          <w:lang w:val="fr-FR"/>
        </w:rPr>
        <w:t xml:space="preserve">: </w:t>
      </w:r>
      <w:r>
        <w:rPr>
          <w:rFonts w:ascii="Times New Roman" w:hAnsi="Times New Roman"/>
          <w:sz w:val="24"/>
          <w:szCs w:val="24"/>
          <w:rtl w:val="0"/>
          <w:lang w:val="fr-FR"/>
        </w:rPr>
        <w:t xml:space="preserve">General Assembly, </w:t>
      </w:r>
      <w:r>
        <w:rPr>
          <w:rFonts w:ascii="Times New Roman" w:hAnsi="Times New Roman"/>
          <w:sz w:val="24"/>
          <w:szCs w:val="24"/>
          <w:rtl w:val="0"/>
          <w:lang w:val="fr-FR"/>
        </w:rPr>
        <w:t>amphith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éâ</w:t>
      </w:r>
      <w:r>
        <w:rPr>
          <w:rFonts w:ascii="Times New Roman" w:hAnsi="Times New Roman"/>
          <w:sz w:val="24"/>
          <w:szCs w:val="24"/>
          <w:rtl w:val="0"/>
          <w:lang w:val="fr-FR"/>
        </w:rPr>
        <w:t>tre Milne-Edwards</w:t>
      </w:r>
      <w:r>
        <w:rPr>
          <w:rFonts w:ascii="Times New Roman" w:hAnsi="Times New Roman"/>
          <w:sz w:val="24"/>
          <w:szCs w:val="24"/>
          <w:rtl w:val="0"/>
          <w:lang w:val="fr-FR"/>
        </w:rPr>
        <w:t>.</w:t>
      </w:r>
    </w:p>
    <w:p>
      <w:pPr>
        <w:pStyle w:val="Corps A"/>
        <w:numPr>
          <w:ilvl w:val="0"/>
          <w:numId w:val="6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  <w:lang w:val="fr-FR"/>
        </w:rPr>
      </w:pPr>
      <w:r>
        <w:rPr>
          <w:rFonts w:ascii="Times New Roman" w:hAnsi="Times New Roman"/>
          <w:sz w:val="24"/>
          <w:szCs w:val="24"/>
          <w:rtl w:val="0"/>
          <w:lang w:val="fr-FR"/>
        </w:rPr>
        <w:t>Thursday 5, 19h30: Conference dinner.</w:t>
      </w:r>
    </w:p>
    <w:p>
      <w:pPr>
        <w:pStyle w:val="Corps A"/>
        <w:numPr>
          <w:ilvl w:val="0"/>
          <w:numId w:val="6"/>
        </w:numPr>
        <w:bidi w:val="0"/>
        <w:ind w:right="0"/>
        <w:jc w:val="both"/>
        <w:rPr>
          <w:rFonts w:ascii="Times New Roman" w:hAnsi="Times New Roman"/>
          <w:sz w:val="24"/>
          <w:szCs w:val="24"/>
          <w:rtl w:val="0"/>
          <w:lang w:val="fr-FR"/>
        </w:rPr>
      </w:pPr>
      <w:r>
        <w:rPr>
          <w:rFonts w:ascii="Times New Roman" w:hAnsi="Times New Roman"/>
          <w:sz w:val="24"/>
          <w:szCs w:val="24"/>
          <w:rtl w:val="0"/>
          <w:lang w:val="fr-FR"/>
        </w:rPr>
        <w:t xml:space="preserve">Friday 6, 12h30-13h: Closing Ceremony, </w:t>
      </w:r>
      <w:r>
        <w:rPr>
          <w:rFonts w:ascii="Times New Roman" w:hAnsi="Times New Roman"/>
          <w:sz w:val="24"/>
          <w:szCs w:val="24"/>
          <w:rtl w:val="0"/>
          <w:lang w:val="fr-FR"/>
        </w:rPr>
        <w:t>amphith</w:t>
      </w:r>
      <w:r>
        <w:rPr>
          <w:rFonts w:ascii="Times New Roman" w:hAnsi="Times New Roman" w:hint="default"/>
          <w:sz w:val="24"/>
          <w:szCs w:val="24"/>
          <w:rtl w:val="0"/>
          <w:lang w:val="fr-FR"/>
        </w:rPr>
        <w:t>éâ</w:t>
      </w:r>
      <w:r>
        <w:rPr>
          <w:rFonts w:ascii="Times New Roman" w:hAnsi="Times New Roman"/>
          <w:sz w:val="24"/>
          <w:szCs w:val="24"/>
          <w:rtl w:val="0"/>
          <w:lang w:val="fr-FR"/>
        </w:rPr>
        <w:t>tre Richelieu.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numPr>
          <w:ilvl w:val="0"/>
          <w:numId w:val="7"/>
        </w:numPr>
        <w:bidi w:val="0"/>
        <w:ind w:right="0"/>
        <w:jc w:val="both"/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fr-FR"/>
        </w:rPr>
      </w:pPr>
      <w:r>
        <w:rPr>
          <w:rFonts w:ascii="Times New Roman" w:hAnsi="Times New Roman"/>
          <w:b w:val="1"/>
          <w:bCs w:val="1"/>
          <w:i w:val="1"/>
          <w:iCs w:val="1"/>
          <w:sz w:val="24"/>
          <w:szCs w:val="24"/>
          <w:rtl w:val="0"/>
          <w:lang w:val="fr-FR"/>
        </w:rPr>
        <w:t>Keynotes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B"/>
        <w:jc w:val="both"/>
        <w:rPr>
          <w:rStyle w:val="Aucun"/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–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Monday 2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, 14h30-15h30, amphith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éâ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tre Richelieu: Pierre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 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Brunel, Sorbonne Universit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, Acad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mie des Sciences morales et politiques,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“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Jeux odyss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ens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”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;</w:t>
      </w:r>
    </w:p>
    <w:p>
      <w:pPr>
        <w:pStyle w:val="Corps B"/>
        <w:jc w:val="both"/>
        <w:rPr>
          <w:rStyle w:val="Aucun"/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–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Tuesday 3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, 11h30-12h30, amphith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éâ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tre Richelieu: Caroline Fischer, Universit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de Pau et des Pays de l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’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Adour,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“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Jeux interdits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”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;</w:t>
      </w:r>
    </w:p>
    <w:p>
      <w:pPr>
        <w:pStyle w:val="Corps B"/>
        <w:jc w:val="both"/>
        <w:rPr>
          <w:rStyle w:val="Aucun"/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–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Tuesday 3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, 14h-15h, amphith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éâ</w:t>
      </w:r>
      <w:r>
        <w:rPr>
          <w:rStyle w:val="Aucun"/>
          <w:outline w:val="0"/>
          <w:color w:val="222222"/>
          <w:u w:color="222222"/>
          <w:rtl w:val="0"/>
          <w:lang w:val="de-DE"/>
          <w14:textFill>
            <w14:solidFill>
              <w14:srgbClr w14:val="222222"/>
            </w14:solidFill>
          </w14:textFill>
        </w:rPr>
        <w:t>tre Richelieu: Natascha Adamowsky, universit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de Passau: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“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Productive Indeterminacy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– </w:t>
      </w:r>
      <w:r>
        <w:rPr>
          <w:rStyle w:val="Aucun"/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on the Relationship between Play and the Reasonable Real</w:t>
      </w:r>
      <w:r>
        <w:rPr>
          <w:rStyle w:val="Aucun"/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”</w:t>
      </w:r>
      <w:r>
        <w:rPr>
          <w:rStyle w:val="Aucun"/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;</w:t>
      </w:r>
    </w:p>
    <w:p>
      <w:pPr>
        <w:pStyle w:val="Corps B"/>
        <w:jc w:val="both"/>
        <w:rPr>
          <w:rStyle w:val="Aucun"/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–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Wednesday 4,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 11h30-12h30, amphith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éâ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tre Milne-Edwards: Natalia Khatchatryan, universit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d'Etat Brusov (Erevan):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“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Roi, Dame, Valet: le jeu chez Nabokov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”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;</w:t>
      </w:r>
    </w:p>
    <w:p>
      <w:pPr>
        <w:pStyle w:val="Corps B"/>
        <w:jc w:val="both"/>
        <w:rPr>
          <w:rStyle w:val="Aucun"/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–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Wednesday 4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, 14h-15h, amphith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éâ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tre Milne-Edwards, Federico Bertoni, universit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de Bologne: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“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Jeux sans fin: le g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nie et l'erreur dans le syst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è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me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”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;</w:t>
      </w:r>
    </w:p>
    <w:p>
      <w:pPr>
        <w:pStyle w:val="Corps B"/>
        <w:jc w:val="both"/>
        <w:rPr>
          <w:rStyle w:val="Aucun"/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–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Thursday 5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, 11h30-12h30, amphith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éâ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tre Milne-Edwards: Sandor Hites, Research Center for the Humanities, Institute for Literary Studies, Budapest: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“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Moral Economy Games: Or, how (not) to Gamble your soul?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”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;</w:t>
      </w:r>
    </w:p>
    <w:p>
      <w:pPr>
        <w:pStyle w:val="Corps B"/>
        <w:jc w:val="both"/>
        <w:rPr>
          <w:rStyle w:val="Aucun"/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– 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Friday 6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, 11h30-12h30, amphith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>éâ</w:t>
      </w:r>
      <w:r>
        <w:rPr>
          <w:rStyle w:val="Aucun"/>
          <w:outline w:val="0"/>
          <w:color w:val="222222"/>
          <w:u w:color="222222"/>
          <w:rtl w:val="0"/>
          <w:lang w:val="de-DE"/>
          <w14:textFill>
            <w14:solidFill>
              <w14:srgbClr w14:val="222222"/>
            </w14:solidFill>
          </w14:textFill>
        </w:rPr>
        <w:t>tre Richelieu: Hans-Joachim Backe, universit</w:t>
      </w:r>
      <w:r>
        <w:rPr>
          <w:rStyle w:val="Aucun"/>
          <w:outline w:val="0"/>
          <w:color w:val="222222"/>
          <w:u w:color="222222"/>
          <w:rtl w:val="0"/>
          <w:lang w:val="fr-FR"/>
          <w14:textFill>
            <w14:solidFill>
              <w14:srgbClr w14:val="222222"/>
            </w14:solidFill>
          </w14:textFill>
        </w:rPr>
        <w:t xml:space="preserve">é </w:t>
      </w:r>
      <w:r>
        <w:rPr>
          <w:rStyle w:val="Aucun"/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 xml:space="preserve">de Copenhague: </w:t>
      </w:r>
      <w:r>
        <w:rPr>
          <w:rStyle w:val="Aucun"/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“</w:t>
      </w:r>
      <w:r>
        <w:rPr>
          <w:rStyle w:val="Aucun"/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Poetics of Play: Storytelling in Digital Games</w:t>
      </w:r>
      <w:r>
        <w:rPr>
          <w:rStyle w:val="Aucun"/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”</w:t>
      </w:r>
      <w:r>
        <w:rPr>
          <w:rStyle w:val="Aucun"/>
          <w:outline w:val="0"/>
          <w:color w:val="222222"/>
          <w:u w:color="222222"/>
          <w:rtl w:val="0"/>
          <w:lang w:val="en-US"/>
          <w14:textFill>
            <w14:solidFill>
              <w14:srgbClr w14:val="222222"/>
            </w14:solidFill>
          </w14:textFill>
        </w:rPr>
        <w:t>.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numPr>
          <w:ilvl w:val="0"/>
          <w:numId w:val="8"/>
        </w:numPr>
        <w:bidi w:val="0"/>
        <w:ind w:right="0"/>
        <w:jc w:val="both"/>
        <w:rPr>
          <w:rFonts w:ascii="Times New Roman" w:hAnsi="Times New Roman"/>
          <w:b w:val="1"/>
          <w:bCs w:val="1"/>
          <w:sz w:val="32"/>
          <w:szCs w:val="32"/>
          <w:rtl w:val="0"/>
          <w:lang w:val="fr-FR"/>
        </w:rPr>
      </w:pPr>
      <w:r>
        <w:rPr>
          <w:rFonts w:ascii="Times New Roman" w:hAnsi="Times New Roman"/>
          <w:b w:val="1"/>
          <w:bCs w:val="1"/>
          <w:sz w:val="32"/>
          <w:szCs w:val="32"/>
          <w:rtl w:val="0"/>
          <w:lang w:val="fr-FR"/>
        </w:rPr>
        <w:t>Parallel Sessions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Lundi 16.00-17.30:</w:t>
      </w:r>
    </w:p>
    <w:p>
      <w:pPr>
        <w:pStyle w:val="Corps A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1/Panel 1: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olitics,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ociety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Salle: Amphi Chasles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Salom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Paul (University College Dublin)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pt-P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pt-PT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a Di Santo-Navarro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 xml:space="preserve">de Picardie Jules Verne),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Jouer en soci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é 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: repr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sentations id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ales du jeu et de la civilit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é”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pt-P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pt-PT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 xml:space="preserve">Crina Bud (Sorbonne Nouvelle),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(De)jouer les raisons des guerres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: le th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éâ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tre des faits transfuges et de la fiction document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2/Panel 2: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ame and 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orld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F671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Caroline Fischer (Universit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de Pau et des Pays de l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Adour)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Rahilya Geybullayeva (Baku Slavic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hilology and Philosophy of Love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Antonella Ippolito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de Potsdam),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Un point de vue ludique comme acc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s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la libert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?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 xml:space="preserve">La vita 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fr-FR"/>
        </w:rPr>
        <w:t xml:space="preserve">è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gioco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(1969) 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Alberto Moravia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Alaner Imamoglu (Eskisehir Osmangazi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Quand 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absurdit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devient la 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gle : la civilisation est un jeu bien vertigineux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3/Panel 3: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Literary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ames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G361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Bernard Franco (Sorbonne University)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Mirjam Hinrikus (Under and Tuglas Literature Centre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of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the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Estonian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Academy of Sciences),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Textual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ames in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xamples of Estonian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iterary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ecadence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Ahmad Shakeri and Zahra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Ojagh (Institute for Humanities and Cultural Studies, Tehran),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Playing on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ext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ith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ommunicative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ediators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Mersiha Ismajloska (University of Information Science and Technology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St. Paul the Apostle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>in Ohrid)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Exploring Epic Phantasy: The Intertextuality of "The Witcher" in Gaming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4/Panel: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Semantics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ules of 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ame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Le Verrier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Metka Zupan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č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i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č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(Universit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d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Alabama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Tuscaloosa)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Slavica Srbinovska (University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Ss. Cyril and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Methodius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Skopje),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Semantics of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fr-FR" w:bidi="ar-SA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lay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’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in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ork of Samuel Beckett and Harold Pinter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Rosanne Gallenne (University College Dublin)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(Re)d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finir les 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gles du jeu 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orisation de la pratique po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tique par Freda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 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Laughton et Andr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e Chedid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Atelier 5: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Jeu de vedettes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 xml:space="preserve">” 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Salle G363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Chair: Anne Ducrey (Sorbonne 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)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Nelly Qu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mener (CELSA, Bordeaux Montaigne),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Maillan/de Fun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s, des trajectoires qui font 'pouic pouic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Corinne Fran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ç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ois-Den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ve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de Haute-Alsace)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,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Jouer la blonde idiote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: Sophie Daumier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Marie Duret-Pujol (ARTES, 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Bordeaux Montaigne) :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Du trouble au choc esth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tique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 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nqui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tante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tranget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du jeu de Zouc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6/Panel 6: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More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han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ust Playing: Ilinx, Vertigo, and Intoxication in the Practice of Modern Literature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” 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G366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S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ndor Hites (Research Center for the Humanities, Institute for Literary Studies, Budapest)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Elena Fabietti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(University of Regensburg),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Vertiginous Visions: Gustav Meyrink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 Literary Writing between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 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Bodily Practices and Esoteric Beliefs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Anna Seidel (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Humboldt-University Berlin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Exploring Ilinx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hrough Intoxication: Stanis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ł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aw Ignacy Witkiewicz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 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Poetological Experiments with Drugs for the Pursuit of the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Pure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’ 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Form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Alena Heinritz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(University of Innsbruck),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Ilinx and Efficiency: The Writer as a Runner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7/Panel 7: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eligion,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yths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F050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Richard Hibbitt (University of Leeds)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Emilia Di Rocco (Sapienza 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di Roma)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Devotion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ambling: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ewritings of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arable of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rodigal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B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etween the Middle Ages and the Early Modern Period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Aur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lien Roche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de Lille),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Jeu de hasard et irr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ligion dans les po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sies arabe et latine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 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vales : variations sur un interdit sacr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Hanna 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ä</w:t>
      </w: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>kel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ä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(independent researcher),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Sacred Games in a Secular World: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Mythological Role-Play and Sacrificial Crisis in Donna Tartt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The Secret History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and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Sarah Moss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Ghost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Wall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8/Panel 8: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Cervantes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egacy of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iterature as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lay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” 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F051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Olga Szmidt (Jagiellonian University in Krak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ó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w)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Teresa Vall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(Universitat Internacional de Catalunya),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Literature as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lay: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ovel as 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ame with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radition, with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uthorship and with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eader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Santiago Bertr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n (University of Warwick),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Frivolous, Escapist, and Uncommitted: Fernando Savater and Javier Mar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í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as, or The Serious Game of Writing in the Literature of Post-Franc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ist Spain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Iris Llop (Universitat de Barcelona),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ovel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layfulness: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egacy of Cervantes in Kundera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L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Immortalit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9/Panel 9: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The Politics of Literature: Writers, Translators, Interpreters at Play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F366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Chair: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Anna Khalonina (Universit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Polytechnique  Hauts-de-France)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ne Thi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rard (University of Saarland),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Traduire la 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volution en contexte colonial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: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>Wilhelm Tell in Manila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 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’ 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Annette  Hug (2016)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Agnieszka Hudzik (Saarland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Alternate Histories and Interpretation Games in the Face of the Israeli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–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Palestinian Conflict in Philip Roth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Operation Shylock: A Confession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(1993)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Elisa Kriza 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(Bamberg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Zinoviev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Homo Sovieticus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: Translating the Soviet Experience for a Western Audience?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Mardi 09.30-11.00</w:t>
      </w:r>
    </w:p>
    <w:p>
      <w:pPr>
        <w:pStyle w:val="Corps A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  <w:tab/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Atelier 10/Panel 10: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Jeu d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checs et litt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rature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 xml:space="preserve">” 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fr-FR"/>
        </w:rPr>
        <w:tab/>
        <w:t>Salle E655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fr-FR"/>
        </w:rPr>
        <w:tab/>
        <w:t>Chair: Elisa Kriza (Bamberg University)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lang w:val="it-IT"/>
        </w:rPr>
      </w:pPr>
      <w:r>
        <w:rPr>
          <w:rFonts w:ascii="Times New Roman" w:hAnsi="Times New Roman"/>
          <w:rtl w:val="0"/>
          <w:lang w:val="it-IT"/>
        </w:rPr>
        <w:t xml:space="preserve">Beatrice Nickel (University of Stuttgart), </w:t>
      </w:r>
      <w:r>
        <w:rPr>
          <w:rFonts w:ascii="Times New Roman" w:hAnsi="Times New Roman" w:hint="default"/>
          <w:rtl w:val="0"/>
          <w:lang w:val="it-IT"/>
        </w:rPr>
        <w:t>“</w:t>
      </w:r>
      <w:r>
        <w:rPr>
          <w:rFonts w:ascii="Times New Roman" w:hAnsi="Times New Roman"/>
          <w:rtl w:val="0"/>
          <w:lang w:val="it-IT"/>
        </w:rPr>
        <w:t xml:space="preserve">Chess and/in </w:t>
      </w:r>
      <w:r>
        <w:rPr>
          <w:rFonts w:ascii="Times New Roman" w:hAnsi="Times New Roman"/>
          <w:rtl w:val="0"/>
          <w:lang w:val="fr-FR"/>
        </w:rPr>
        <w:t>L</w:t>
      </w:r>
      <w:r>
        <w:rPr>
          <w:rFonts w:ascii="Times New Roman" w:hAnsi="Times New Roman"/>
          <w:rtl w:val="0"/>
          <w:lang w:val="it-IT"/>
        </w:rPr>
        <w:t xml:space="preserve">iterature: </w:t>
      </w:r>
      <w:r>
        <w:rPr>
          <w:rFonts w:ascii="Times New Roman" w:hAnsi="Times New Roman"/>
          <w:rtl w:val="0"/>
          <w:lang w:val="fr-FR"/>
        </w:rPr>
        <w:t>T</w:t>
      </w:r>
      <w:r>
        <w:rPr>
          <w:rFonts w:ascii="Times New Roman" w:hAnsi="Times New Roman"/>
          <w:rtl w:val="0"/>
          <w:lang w:val="it-IT"/>
        </w:rPr>
        <w:t xml:space="preserve">ext </w:t>
      </w:r>
      <w:r>
        <w:rPr>
          <w:rFonts w:ascii="Times New Roman" w:hAnsi="Times New Roman"/>
          <w:rtl w:val="0"/>
          <w:lang w:val="fr-FR"/>
        </w:rPr>
        <w:t>P</w:t>
      </w:r>
      <w:r>
        <w:rPr>
          <w:rFonts w:ascii="Times New Roman" w:hAnsi="Times New Roman"/>
          <w:rtl w:val="0"/>
          <w:lang w:val="it-IT"/>
        </w:rPr>
        <w:t xml:space="preserve">roduction, </w:t>
      </w:r>
      <w:r>
        <w:rPr>
          <w:rFonts w:ascii="Times New Roman" w:hAnsi="Times New Roman"/>
          <w:rtl w:val="0"/>
          <w:lang w:val="fr-FR"/>
        </w:rPr>
        <w:t>M</w:t>
      </w:r>
      <w:r>
        <w:rPr>
          <w:rFonts w:ascii="Times New Roman" w:hAnsi="Times New Roman"/>
          <w:rtl w:val="0"/>
          <w:lang w:val="it-IT"/>
        </w:rPr>
        <w:t xml:space="preserve">etaphor, </w:t>
      </w:r>
      <w:r>
        <w:rPr>
          <w:rFonts w:ascii="Times New Roman" w:hAnsi="Times New Roman"/>
          <w:rtl w:val="0"/>
          <w:lang w:val="fr-FR"/>
        </w:rPr>
        <w:t>M</w:t>
      </w:r>
      <w:r>
        <w:rPr>
          <w:rFonts w:ascii="Times New Roman" w:hAnsi="Times New Roman"/>
          <w:rtl w:val="0"/>
          <w:lang w:val="it-IT"/>
        </w:rPr>
        <w:t>otif</w:t>
      </w:r>
      <w:r>
        <w:rPr>
          <w:rFonts w:ascii="Times New Roman" w:hAnsi="Times New Roman" w:hint="default"/>
          <w:rtl w:val="0"/>
          <w:lang w:val="it-IT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Anja Meyer (University of Verona),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Croquet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lamingos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laying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ards: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ames and (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on)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ules in Carroll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 novels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Valentina Monateri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(University of Turin),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“‘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Cause Girls Are Players Too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: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Playing with the Forms and the Arts in Three Modernist Women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 Writings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Sampayan Chakraborty and Thirthankar Chakraborty (Indian Institute of Technology Mandi)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Chess in Literature: Illusions, Metaphors, and Cosmic Play in Premchand, Karnad and Beckett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 xml:space="preserve">Atelier 11/Panel 11: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olitics,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ociety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”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>Amphi Chasles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jc w:val="both"/>
        <w:rPr>
          <w:rFonts w:ascii="Times New Roman" w:cs="Times New Roman" w:hAnsi="Times New Roman" w:eastAsia="Times New Roman"/>
          <w:lang w:val="it-IT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>Chair: Antonella Ippolito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 (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ä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t Potsdam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)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Zihan Zhou (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Universidad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  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Complutense de Madrid)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Play in the Ghetto: Affirmative Biopolitics in Roberto Benigni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Life Is Beautiful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(1997)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Christiane Solte-Gresser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de la Sarre)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Pour un jeu de revenants.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éâ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tre des victimes face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irr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parable du g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nocide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ü</w:t>
      </w: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 xml:space="preserve">p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Ö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zveren (Middle East Technical University in Ankara),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Just [Intertextual] Gaming, or Much More in a Postcolonial Context:  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sv-SE"/>
        </w:rPr>
        <w:t>ö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üş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[The Return] of Cengiz Da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ğ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c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ı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as a Rebuttal of Anton Chekhov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Lady with a Dog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 xml:space="preserve">Atelier 12/Panel 12: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ame and 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orld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 xml:space="preserve">” 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>Salle F671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>Chair: Riccardo Antonangeli (Sapienza University of Rome)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Alexandra Cheira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University of Lisbon/ ULICES)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 “’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May the Odds Be Ever in Your Favour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 –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Playing Games of Life and Death in Suzanne Collins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Hunger Games Trilogy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, George R. R. Martin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Game of Thrones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and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Thousand and One Nights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Elena Anastasaki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de Thessalie),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eu du monde et les enjeux de la litt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rature. Penser la litt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rature avec Kostas Axelos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 xml:space="preserve">Miguel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>ngel Alb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ú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jar-Escuredo (University of Kansas)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,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Virtualizing Nihilism in the Age of Hyperstition: Novelette as an Emulator of Ontological Confusion or the Emergence of a New Pascal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s Wager Iteration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 xml:space="preserve">Atelier 13/Panel: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Literary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ames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”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>Salle G361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>Chair: Rosanne Gallenne (University College Dublin)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Katia Hayek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Masaryk),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Jeu de piste, jeux litt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raires et 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ploiement politique de la modernit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Gabriele D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Amato (Ghent University / University of 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Aquila)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,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Twice-Told Tales: Multiperspective Love Stories in Contemporary Fiction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Odete Jubilado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’É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vora),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La (Re)lecture comme jeu chez Saramago et Sollers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b w:val="1"/>
          <w:bCs w:val="1"/>
          <w:outline w:val="0"/>
          <w:color w:val="f27200"/>
          <w:sz w:val="24"/>
          <w:szCs w:val="24"/>
          <w:u w:color="f27200"/>
          <w:lang w:val="it-IT"/>
          <w14:textFill>
            <w14:solidFill>
              <w14:srgbClr w14:val="F27200"/>
            </w14:solidFill>
          </w14:textFill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 xml:space="preserve">Atelier 14/Panel 14: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dentity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  <w:tab/>
        <w:t>Salle Le Verrier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  <w:tab/>
        <w:t>Chair: Bernard Franco (Sorbonne University)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Elisa Sotgiu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(Harvard),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Gambling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Y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our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oul: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angerous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ame of Mario Santiago and Roberto Bola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s-ES_tradnl"/>
        </w:rPr>
        <w:t>ñ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Pauline Julia Preisler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(University of Bonn and University of St Andrews),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Theatricality and Subjectivity: Playfulness and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onstruction of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elf in Novalis and Nerval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Tibor B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nus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Lor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nd 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ö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tv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ö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s, Budapest),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Les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ouages de 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autorepr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sentation du jeu dans deux romans hongrois du XXe si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cle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(Dezs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ő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Kosztol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nyi :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Alouette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; P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ter Esterh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zy :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Trois anges me surveillent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)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 xml:space="preserve">Atelier 15/Panel 15: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Game and History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  <w:tab/>
        <w:t>Salle G363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  <w:tab/>
        <w:t>Chair: Ana L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ú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cia Beck (Universidade Federal de Goi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s)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Andrea Brondino (University of Reading),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Playing with the past is a serious game: diverging approaches to rewriting history in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Umberto Eco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Il pendolo di Foucault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 and Dan Brown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Da Vinci Code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Angeliki Spiropoulou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University of the Peloponnese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Modernist Historiographical Giction: Ludics as Politics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Veronika Ruttkay (K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roli G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sp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 University Budapest),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The Gamble of Philanthropy Taking Risks and Playing the Saviour in William Godwin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St. Leon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 xml:space="preserve">Atelier 16/Panel 16: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Play as an Organizing Principle of Society and/or the World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”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  <w:tab/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G366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fr-FR"/>
        </w:rPr>
        <w:tab/>
        <w:t>Chair: Anne Ducrey (Sorbonne 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)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it-IT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Laurence Dahan-Gaida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de Franche-Comt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eu et la cr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ativit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computationnelle : de la cybern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tique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intelligence artificielle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>Cindy Gervolino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de Franche-Comt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tournements et reconstructions du jeu de marelle et du jeu de Go dans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s-ES_tradnl"/>
        </w:rPr>
        <w:t>Rayuela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 xml:space="preserve"> de Cort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 xml:space="preserve">zar et </w:t>
      </w:r>
      <w:r>
        <w:rPr>
          <w:rStyle w:val="Aucun"/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  <w:lang w:val="it-IT"/>
        </w:rPr>
        <w:t>∈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 de Roubaud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Josef Hrdli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č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ka (Charles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Herrmann Hesse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>Das Glasperlenspiel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and the Play as Symbolic Representation of the World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ind w:left="72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 xml:space="preserve">Atelier 17/Panel 17: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Imagining the Big Prize: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iterary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otteries in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ighteenth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-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ineteenth-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entury Europe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  <w:tab/>
        <w:t>Salle G366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  <w:tab/>
        <w:t>Chair: Tatjana Portnova (University of Granada, Spain)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Angela Fabris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(University of Klagenfurt),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Between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ositivity,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atire,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riticism: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ineteenth-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entury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aze on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il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otto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by Italian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torytellers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oets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 w:bidi="ar-SA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>Marius Warholm Haugen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(Norwegian University of Science and Technology),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The 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ottery and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ulture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ivination in/as French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iterature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 w:bidi="ar-SA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Inga </w:t>
      </w: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>Henriette Undheim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(Western Norway University of Applied Sciences),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Ridiculing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Rapid Riches.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ottery in Dano-Norwegian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 xml:space="preserve">killings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Ballads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 xml:space="preserve">Atelier 18/Panel 18: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Ambiguous Playgrounds.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Literature, Culture, Performance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”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>Salle F051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  <w:tab/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  <w:tab/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Chair: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Cristina Di Maio (Universit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di Torino)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Salvatore Marano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di Catania)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Poet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 Toy. Paul Dutton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Plastic Typewriter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Serena Fusco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di Napoli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Orientale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Frontiers of the Game? Ergodicity in/for the Global Age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Antonio Di Vilio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di Napoli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Federico II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 w:bidi="ar-SA"/>
        </w:rPr>
        <w:t xml:space="preserve">It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wasn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 a game for knights.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Liminality and Detection in Chandler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 and Hawk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Big Sleep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ind w:left="72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 xml:space="preserve">Atelier 19/Panel 19: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About Synchronic and Diachronic Formations of World Literature(s)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  <w:tab/>
        <w:t>Salle F366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</w:rPr>
        <w:tab/>
        <w:t>Chair: Doris Hambuch (United Arab Emirates University)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Cao Shunqing and Liu Shishi (Sichuan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The Playful Penmanship of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Journey to the West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and Its Variations in International Dissemination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Fu Qilin (Sichuan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On Ferenc 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ő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kei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 Trans-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ultural Interpretation of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Wen Xin Diao Long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Li Fei (Sichuan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Game, Skill and the Way of Heaven: The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Begging Festival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’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and Cultural Ethics in Chinese Literary Tradition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Zhuang Peina (Sichuan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The Play of the Body in Classical Chinese Literature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it-IT"/>
        </w:rPr>
        <w:tab/>
        <w:t xml:space="preserve">Atelier 20/Panel 20: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Jeux parodiques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fr-FR"/>
        </w:rPr>
        <w:tab/>
        <w:t>F368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fr-FR"/>
        </w:rPr>
        <w:tab/>
        <w:t>Chair: Florence Schnebelen (Universit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Polytechnique Hauts de France, Valenciennes)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it-IT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Corinne Fran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ç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ois-Den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ve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de Haute-Alsace, RIRH),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Jeu et jeu parodique  chez Jacqueline Maillan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it-IT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Will Noonan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de Bourgogne, RIRH),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De 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interactivit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de la parodie 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e 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gime (vid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o)ludique de The Procession to Calvarry de Joe Richardson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it-IT"/>
        </w:rPr>
      </w:pPr>
    </w:p>
    <w:p>
      <w:pPr>
        <w:pStyle w:val="Par défaut"/>
        <w:spacing w:before="0" w:line="240" w:lineRule="auto"/>
        <w:ind w:left="1440" w:firstLine="0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St</w:t>
      </w:r>
      <w:r>
        <w:rPr>
          <w:rStyle w:val="Aucun"/>
          <w:rFonts w:ascii="Times New Roman" w:hAnsi="Times New Roman" w:hint="default"/>
          <w:rtl w:val="0"/>
          <w:lang w:val="fr-FR"/>
        </w:rPr>
        <w:t>é</w:t>
      </w:r>
      <w:r>
        <w:rPr>
          <w:rStyle w:val="Aucun"/>
          <w:rFonts w:ascii="Times New Roman" w:hAnsi="Times New Roman"/>
          <w:rtl w:val="0"/>
          <w:lang w:val="fr-FR"/>
        </w:rPr>
        <w:t>phane Pouyaud (Universit</w:t>
      </w:r>
      <w:r>
        <w:rPr>
          <w:rStyle w:val="Aucun"/>
          <w:rFonts w:ascii="Times New Roman" w:hAnsi="Times New Roman" w:hint="default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rtl w:val="0"/>
          <w:lang w:val="fr-FR"/>
        </w:rPr>
        <w:t xml:space="preserve">de Rouen), </w:t>
      </w:r>
      <w:r>
        <w:rPr>
          <w:rStyle w:val="Aucun"/>
          <w:rFonts w:ascii="Times New Roman" w:hAnsi="Times New Roman" w:hint="default"/>
          <w:rtl w:val="0"/>
          <w:lang w:val="fr-FR"/>
        </w:rPr>
        <w:t>“</w:t>
      </w:r>
      <w:r>
        <w:rPr>
          <w:rStyle w:val="Aucun"/>
          <w:rFonts w:ascii="Times New Roman" w:hAnsi="Times New Roman"/>
          <w:rtl w:val="0"/>
          <w:lang w:val="fr-FR"/>
        </w:rPr>
        <w:t xml:space="preserve">La </w:t>
      </w:r>
      <w:r>
        <w:rPr>
          <w:rStyle w:val="Aucun"/>
          <w:rFonts w:ascii="Times New Roman" w:hAnsi="Times New Roman"/>
          <w:rtl w:val="0"/>
          <w:lang w:val="fr-FR"/>
        </w:rPr>
        <w:t>P</w:t>
      </w:r>
      <w:r>
        <w:rPr>
          <w:rStyle w:val="Aucun"/>
          <w:rFonts w:ascii="Times New Roman" w:hAnsi="Times New Roman"/>
          <w:rtl w:val="0"/>
          <w:lang w:val="fr-FR"/>
        </w:rPr>
        <w:t xml:space="preserve">arodie romanesque </w:t>
      </w:r>
      <w:r>
        <w:rPr>
          <w:rFonts w:ascii="Times New Roman" w:hAnsi="Times New Roman" w:hint="default"/>
          <w:rtl w:val="0"/>
        </w:rPr>
        <w:t xml:space="preserve">à </w:t>
      </w:r>
      <w:r>
        <w:rPr>
          <w:rStyle w:val="Aucun"/>
          <w:rFonts w:ascii="Times New Roman" w:hAnsi="Times New Roman"/>
          <w:rtl w:val="0"/>
          <w:lang w:val="fr-FR"/>
        </w:rPr>
        <w:t>travers les si</w:t>
      </w:r>
      <w:r>
        <w:rPr>
          <w:rStyle w:val="Aucun"/>
          <w:rFonts w:ascii="Times New Roman" w:hAnsi="Times New Roman" w:hint="default"/>
          <w:rtl w:val="0"/>
          <w:lang w:val="it-IT"/>
        </w:rPr>
        <w:t>è</w:t>
      </w:r>
      <w:r>
        <w:rPr>
          <w:rStyle w:val="Aucun"/>
          <w:rFonts w:ascii="Times New Roman" w:hAnsi="Times New Roman"/>
          <w:rtl w:val="0"/>
          <w:lang w:val="fr-FR"/>
        </w:rPr>
        <w:t>cles : d</w:t>
      </w:r>
      <w:r>
        <w:rPr>
          <w:rStyle w:val="Aucun"/>
          <w:rFonts w:ascii="Times New Roman" w:hAnsi="Times New Roman" w:hint="default"/>
          <w:rtl w:val="1"/>
        </w:rPr>
        <w:t>’</w:t>
      </w:r>
      <w:r>
        <w:rPr>
          <w:rStyle w:val="Aucun"/>
          <w:rFonts w:ascii="Times New Roman" w:hAnsi="Times New Roman"/>
          <w:rtl w:val="0"/>
          <w:lang w:val="en-US"/>
        </w:rPr>
        <w:t>une th</w:t>
      </w:r>
      <w:r>
        <w:rPr>
          <w:rStyle w:val="Aucun"/>
          <w:rFonts w:ascii="Times New Roman" w:hAnsi="Times New Roman" w:hint="default"/>
          <w:rtl w:val="0"/>
          <w:lang w:val="fr-FR"/>
        </w:rPr>
        <w:t>é</w:t>
      </w:r>
      <w:r>
        <w:rPr>
          <w:rStyle w:val="Aucun"/>
          <w:rFonts w:ascii="Times New Roman" w:hAnsi="Times New Roman"/>
          <w:rtl w:val="0"/>
          <w:lang w:val="fr-FR"/>
        </w:rPr>
        <w:t xml:space="preserve">orie implicite du genre romanesque </w:t>
      </w:r>
      <w:r>
        <w:rPr>
          <w:rFonts w:ascii="Times New Roman" w:hAnsi="Times New Roman" w:hint="default"/>
          <w:rtl w:val="0"/>
        </w:rPr>
        <w:t xml:space="preserve">à </w:t>
      </w:r>
      <w:r>
        <w:rPr>
          <w:rStyle w:val="Aucun"/>
          <w:rFonts w:ascii="Times New Roman" w:hAnsi="Times New Roman"/>
          <w:rtl w:val="0"/>
          <w:lang w:val="fr-FR"/>
        </w:rPr>
        <w:t>une pr</w:t>
      </w:r>
      <w:r>
        <w:rPr>
          <w:rStyle w:val="Aucun"/>
          <w:rFonts w:ascii="Times New Roman" w:hAnsi="Times New Roman" w:hint="default"/>
          <w:rtl w:val="0"/>
          <w:lang w:val="fr-FR"/>
        </w:rPr>
        <w:t>é</w:t>
      </w:r>
      <w:r>
        <w:rPr>
          <w:rStyle w:val="Aucun"/>
          <w:rFonts w:ascii="Times New Roman" w:hAnsi="Times New Roman"/>
          <w:rtl w:val="0"/>
          <w:lang w:val="fr-FR"/>
        </w:rPr>
        <w:t>dominance du ludique ?</w:t>
      </w:r>
      <w:r>
        <w:rPr>
          <w:rStyle w:val="Aucun"/>
          <w:rFonts w:ascii="Times New Roman" w:hAnsi="Times New Roman" w:hint="default"/>
          <w:rtl w:val="0"/>
          <w:lang w:val="fr-FR"/>
        </w:rPr>
        <w:t>”</w:t>
      </w:r>
      <w:r>
        <w:rPr>
          <w:rStyle w:val="Aucun"/>
          <w:rFonts w:ascii="Times New Roman" w:hAnsi="Times New Roman"/>
          <w:rtl w:val="0"/>
          <w:lang w:val="fr-FR"/>
        </w:rPr>
        <w:t xml:space="preserve"> </w:t>
      </w:r>
    </w:p>
    <w:p>
      <w:pPr>
        <w:pStyle w:val="Par défaut"/>
        <w:spacing w:before="0" w:line="240" w:lineRule="auto"/>
        <w:ind w:left="1440" w:firstLine="0"/>
        <w:rPr>
          <w:rFonts w:ascii="Times New Roman" w:cs="Times New Roman" w:hAnsi="Times New Roman" w:eastAsia="Times New Roman"/>
        </w:rPr>
      </w:pPr>
    </w:p>
    <w:p>
      <w:pPr>
        <w:pStyle w:val="Par défaut"/>
        <w:spacing w:before="0" w:line="240" w:lineRule="auto"/>
        <w:ind w:left="1440" w:firstLine="0"/>
        <w:rPr>
          <w:rFonts w:ascii="Times New Roman" w:cs="Times New Roman" w:hAnsi="Times New Roman" w:eastAsia="Times New Roman"/>
        </w:rPr>
      </w:pPr>
      <w:r>
        <w:rPr>
          <w:rStyle w:val="Aucun"/>
          <w:rFonts w:ascii="Times New Roman" w:hAnsi="Times New Roman"/>
          <w:rtl w:val="0"/>
          <w:lang w:val="de-DE"/>
        </w:rPr>
        <w:t>Yen-Ma</w:t>
      </w:r>
      <w:r>
        <w:rPr>
          <w:rStyle w:val="Aucun"/>
          <w:rFonts w:ascii="Times New Roman" w:hAnsi="Times New Roman" w:hint="default"/>
          <w:rtl w:val="0"/>
          <w:lang w:val="nl-NL"/>
        </w:rPr>
        <w:t xml:space="preserve">ï </w:t>
      </w:r>
      <w:r>
        <w:rPr>
          <w:rStyle w:val="Aucun"/>
          <w:rFonts w:ascii="Times New Roman" w:hAnsi="Times New Roman"/>
          <w:rtl w:val="0"/>
          <w:lang w:val="de-DE"/>
        </w:rPr>
        <w:t>Tran-Gervat (Universit</w:t>
      </w:r>
      <w:r>
        <w:rPr>
          <w:rStyle w:val="Aucun"/>
          <w:rFonts w:ascii="Times New Roman" w:hAnsi="Times New Roman" w:hint="default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rtl w:val="0"/>
          <w:lang w:val="fr-FR"/>
        </w:rPr>
        <w:t xml:space="preserve">Sorbonne Nouvelle, RIRH), </w:t>
      </w:r>
      <w:r>
        <w:rPr>
          <w:rStyle w:val="Aucun"/>
          <w:rFonts w:ascii="Times New Roman" w:hAnsi="Times New Roman" w:hint="default"/>
          <w:rtl w:val="0"/>
          <w:lang w:val="fr-FR"/>
        </w:rPr>
        <w:t>“</w:t>
      </w:r>
      <w:r>
        <w:rPr>
          <w:rStyle w:val="Aucun"/>
          <w:rFonts w:ascii="Times New Roman" w:hAnsi="Times New Roman"/>
          <w:rtl w:val="0"/>
          <w:lang w:val="en-US"/>
        </w:rPr>
        <w:t>Retour th</w:t>
      </w:r>
      <w:r>
        <w:rPr>
          <w:rStyle w:val="Aucun"/>
          <w:rFonts w:ascii="Times New Roman" w:hAnsi="Times New Roman" w:hint="default"/>
          <w:rtl w:val="0"/>
          <w:lang w:val="fr-FR"/>
        </w:rPr>
        <w:t>é</w:t>
      </w:r>
      <w:r>
        <w:rPr>
          <w:rStyle w:val="Aucun"/>
          <w:rFonts w:ascii="Times New Roman" w:hAnsi="Times New Roman"/>
          <w:rtl w:val="0"/>
          <w:lang w:val="fr-FR"/>
        </w:rPr>
        <w:t xml:space="preserve">orique sur le </w:t>
      </w:r>
      <w:r>
        <w:rPr>
          <w:rStyle w:val="Aucun"/>
          <w:rFonts w:ascii="Times New Roman" w:hAnsi="Times New Roman" w:hint="default"/>
          <w:rtl w:val="1"/>
        </w:rPr>
        <w:t>‘</w:t>
      </w:r>
      <w:r>
        <w:rPr>
          <w:rFonts w:ascii="Times New Roman" w:hAnsi="Times New Roman"/>
          <w:rtl w:val="0"/>
        </w:rPr>
        <w:t>r</w:t>
      </w:r>
      <w:r>
        <w:rPr>
          <w:rStyle w:val="Aucun"/>
          <w:rFonts w:ascii="Times New Roman" w:hAnsi="Times New Roman" w:hint="default"/>
          <w:rtl w:val="0"/>
          <w:lang w:val="fr-FR"/>
        </w:rPr>
        <w:t>é</w:t>
      </w:r>
      <w:r>
        <w:rPr>
          <w:rStyle w:val="Aucun"/>
          <w:rFonts w:ascii="Times New Roman" w:hAnsi="Times New Roman"/>
          <w:rtl w:val="0"/>
          <w:lang w:val="fr-FR"/>
        </w:rPr>
        <w:t>gime ludique</w:t>
      </w:r>
      <w:r>
        <w:rPr>
          <w:rStyle w:val="Aucun"/>
          <w:rFonts w:ascii="Times New Roman" w:hAnsi="Times New Roman" w:hint="default"/>
          <w:rtl w:val="1"/>
        </w:rPr>
        <w:t xml:space="preserve">’ </w:t>
      </w:r>
      <w:r>
        <w:rPr>
          <w:rStyle w:val="Aucun"/>
          <w:rFonts w:ascii="Times New Roman" w:hAnsi="Times New Roman"/>
          <w:rtl w:val="0"/>
          <w:lang w:val="fr-FR"/>
        </w:rPr>
        <w:t xml:space="preserve">de G. Genette dans </w:t>
      </w:r>
      <w:r>
        <w:rPr>
          <w:rStyle w:val="Aucun"/>
          <w:rFonts w:ascii="Times New Roman" w:hAnsi="Times New Roman"/>
          <w:i w:val="1"/>
          <w:iCs w:val="1"/>
          <w:rtl w:val="0"/>
          <w:lang w:val="it-IT"/>
        </w:rPr>
        <w:t>Palimpsestes</w:t>
      </w:r>
      <w:r>
        <w:rPr>
          <w:rStyle w:val="Aucun"/>
          <w:rFonts w:ascii="Times New Roman" w:hAnsi="Times New Roman"/>
          <w:rtl w:val="0"/>
          <w:lang w:val="fr-FR"/>
        </w:rPr>
        <w:t xml:space="preserve"> (1982) et </w:t>
      </w:r>
      <w:r>
        <w:rPr>
          <w:rStyle w:val="Aucun"/>
          <w:rFonts w:ascii="Times New Roman" w:hAnsi="Times New Roman" w:hint="default"/>
          <w:rtl w:val="0"/>
          <w:lang w:val="fr-FR"/>
        </w:rPr>
        <w:t>é</w:t>
      </w:r>
      <w:r>
        <w:rPr>
          <w:rStyle w:val="Aucun"/>
          <w:rFonts w:ascii="Times New Roman" w:hAnsi="Times New Roman"/>
          <w:rtl w:val="0"/>
          <w:lang w:val="fr-FR"/>
        </w:rPr>
        <w:t>tude de cas</w:t>
      </w:r>
      <w:r>
        <w:rPr>
          <w:rStyle w:val="Aucun"/>
          <w:rFonts w:ascii="Times New Roman" w:hAnsi="Times New Roman" w:hint="default"/>
          <w:rtl w:val="0"/>
          <w:lang w:val="fr-FR"/>
        </w:rPr>
        <w:t>”</w:t>
      </w:r>
    </w:p>
    <w:p>
      <w:pPr>
        <w:pStyle w:val="Par défaut"/>
        <w:spacing w:before="0" w:line="240" w:lineRule="auto"/>
        <w:ind w:left="1440" w:firstLine="0"/>
        <w:rPr>
          <w:rFonts w:ascii="Times New Roman" w:cs="Times New Roman" w:hAnsi="Times New Roman" w:eastAsia="Times New Roman"/>
        </w:rPr>
      </w:pPr>
    </w:p>
    <w:p>
      <w:pPr>
        <w:pStyle w:val="Par défaut"/>
        <w:spacing w:before="0" w:line="240" w:lineRule="auto"/>
        <w:ind w:left="1440" w:firstLine="0"/>
        <w:rPr>
          <w:rFonts w:ascii="Times New Roman" w:cs="Times New Roman" w:hAnsi="Times New Roman" w:eastAsia="Times New Roman"/>
        </w:rPr>
      </w:pPr>
      <w:r>
        <w:rPr>
          <w:rStyle w:val="Aucun"/>
          <w:rFonts w:ascii="Times New Roman" w:hAnsi="Times New Roman" w:hint="default"/>
          <w:rtl w:val="0"/>
          <w:lang w:val="fr-FR"/>
        </w:rPr>
        <w:t>É</w:t>
      </w:r>
      <w:r>
        <w:rPr>
          <w:rStyle w:val="Aucun"/>
          <w:rFonts w:ascii="Times New Roman" w:hAnsi="Times New Roman"/>
          <w:rtl w:val="0"/>
          <w:lang w:val="de-DE"/>
        </w:rPr>
        <w:t>lodie Ripoll (Universit</w:t>
      </w:r>
      <w:r>
        <w:rPr>
          <w:rFonts w:ascii="Times New Roman" w:hAnsi="Times New Roman" w:hint="default"/>
          <w:rtl w:val="0"/>
        </w:rPr>
        <w:t>ä</w:t>
      </w:r>
      <w:r>
        <w:rPr>
          <w:rStyle w:val="Aucun"/>
          <w:rFonts w:ascii="Times New Roman" w:hAnsi="Times New Roman"/>
          <w:rtl w:val="0"/>
          <w:lang w:val="da-DK"/>
        </w:rPr>
        <w:t>t Trier)</w:t>
      </w:r>
      <w:r>
        <w:rPr>
          <w:rStyle w:val="Aucun"/>
          <w:rFonts w:ascii="Times New Roman" w:hAnsi="Times New Roman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rtl w:val="0"/>
          <w:lang w:val="en-US"/>
        </w:rPr>
        <w:t>“</w:t>
      </w:r>
      <w:r>
        <w:rPr>
          <w:rStyle w:val="Aucun"/>
          <w:rFonts w:ascii="Times New Roman" w:hAnsi="Times New Roman"/>
          <w:rtl w:val="0"/>
          <w:lang w:val="fr-FR"/>
        </w:rPr>
        <w:t xml:space="preserve">Nodier et les jeux parodiques dans </w:t>
      </w:r>
      <w:r>
        <w:rPr>
          <w:rStyle w:val="Aucun"/>
          <w:rFonts w:ascii="Times New Roman" w:hAnsi="Times New Roman" w:hint="default"/>
          <w:rtl w:val="0"/>
          <w:lang w:val="fr-FR"/>
        </w:rPr>
        <w:t>‘</w:t>
      </w:r>
      <w:r>
        <w:rPr>
          <w:rStyle w:val="Aucun"/>
          <w:rFonts w:ascii="Times New Roman" w:hAnsi="Times New Roman"/>
          <w:rtl w:val="0"/>
          <w:lang w:val="fr-FR"/>
        </w:rPr>
        <w:t>Un renard pris au pi</w:t>
      </w:r>
      <w:r>
        <w:rPr>
          <w:rStyle w:val="Aucun"/>
          <w:rFonts w:ascii="Times New Roman" w:hAnsi="Times New Roman" w:hint="default"/>
          <w:rtl w:val="0"/>
          <w:lang w:val="it-IT"/>
        </w:rPr>
        <w:t>è</w:t>
      </w:r>
      <w:r>
        <w:rPr>
          <w:rFonts w:ascii="Times New Roman" w:hAnsi="Times New Roman"/>
          <w:rtl w:val="0"/>
        </w:rPr>
        <w:t>ge</w:t>
      </w:r>
      <w:r>
        <w:rPr>
          <w:rFonts w:ascii="Times New Roman" w:hAnsi="Times New Roman" w:hint="default"/>
          <w:rtl w:val="0"/>
          <w:lang w:val="fr-FR"/>
        </w:rPr>
        <w:t>’</w:t>
      </w:r>
      <w:r>
        <w:rPr>
          <w:rStyle w:val="Aucun"/>
          <w:rFonts w:ascii="Times New Roman" w:hAnsi="Times New Roman" w:hint="default"/>
          <w:rtl w:val="0"/>
          <w:lang w:val="en-US"/>
        </w:rPr>
        <w:t>”</w:t>
      </w:r>
    </w:p>
    <w:p>
      <w:pPr>
        <w:pStyle w:val="Corps A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Mardi 15.00-16.30</w:t>
      </w:r>
    </w:p>
    <w:p>
      <w:pPr>
        <w:pStyle w:val="Corps A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Atelier 21/Panel 21: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Jeu d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checs et litt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rature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E655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fr-FR"/>
        </w:rPr>
        <w:tab/>
        <w:t>Chair: Francesca Manzari (Aix-Marseille Universit</w:t>
      </w:r>
      <w:r>
        <w:rPr>
          <w:rStyle w:val="Aucun"/>
          <w:rFonts w:ascii="Times New Roman" w:hAnsi="Times New Roman" w:hint="default"/>
          <w:b w:val="1"/>
          <w:bCs w:val="1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rtl w:val="0"/>
          <w:lang w:val="fr-FR"/>
        </w:rPr>
        <w:t>)</w:t>
      </w:r>
    </w:p>
    <w:p>
      <w:pPr>
        <w:pStyle w:val="Corps A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Aldo Baratta (Sapienza University of Rome)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Cheating at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Godgame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: Game as a Paradigm of Power in John Fowles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ngela Muro Arp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n 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(Universidad de Alcal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á </w:t>
      </w: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>de Henares)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From Pawn to Queen: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n Analysis of the Role of Chess in the 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Bildungsroman Miniseries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it-IT"/>
        </w:rPr>
        <w:t xml:space="preserve"> 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Queens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1"/>
          <w:lang w:val="ar-SA" w:bidi="ar-SA"/>
        </w:rPr>
        <w:t xml:space="preserve">’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Gambit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Filomena Vasconcelos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(University of Porto),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“‘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Language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ames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’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Chess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ames and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fr-FR" w:bidi="ar-SA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imulacra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: Calvino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Invisible Cities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22/Panel 22: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olitics,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ociety 3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Amphi Chasles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Bernard Franco (Sorbonne University)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Brikena Smajli, (University College, Bed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nl-NL"/>
        </w:rPr>
        <w:t>ë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Play,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yth,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anguage(s),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H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istory,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radition(s),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ictatorship;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Odin Montvalsen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by Kasem Trebeshina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Rosa Figueiredo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(Polytechnic University of Guarda)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Power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ames in Wole Soyinka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A Play of Giants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23/Panel 23: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ame and 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orld 3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F671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Georgiana Tudor Bodeanu (Babe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ș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-Bolyai University of Cluj Napoca)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Mao Chen (Skidmore College),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Zhang Yimou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To Live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’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and Textual Ambiguity: Gambling as Metaphor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Marek Paryz (University of Warsaw),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Playing Indian in Polish Juvenile Literature of the Second Half of the Twentieth Century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24/Panel 24: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Literary games 3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G361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Riccardo Antonangeli (Sapienza University of Rome)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Manana Gelashvili and Tamar Gelashvili (Ivane Javakhishvili Tbilisi State University, Georgia)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Two Postmodern Variations of Shakespeare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The Tempest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Zeynep Aygun (Brown  University),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>Rivebelle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ables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mence Carrasco-Vaudon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Toulouse II Jean Jaur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s),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Contre mauvaise fortune bon coeur 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mondain du beau joueur au XVIIIe si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cle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Olga Springer (Dublin City University):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Eccentricity in German- and English-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anguage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iterary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exts: Playing with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xtra-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ntratextual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xpectations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25/Panel 25: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Game and identity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Le Verrier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Doris Hambuch (United Arab Emirates University)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Olga Szmidt (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Jagiellonian University in Krak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w),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All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Y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ou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H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ave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retend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B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omeone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lse... Me. Role-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laying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elf-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reation in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illennial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rose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Luca Diani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(University of 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Aquila)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Identity, History, and Play with Childhood Memories in Umberto Eco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La misteriosa fiamma della regina Loana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Salvatore Renna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degli Studi di Torino)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mportance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B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eing Eric Clipperton. Play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ostmodern condition in David Foster Wallace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26/Panel 26: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Game and History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G363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Metka Zupan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č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i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č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(Universit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d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Alabama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Tuscaloosa) 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outline w:val="0"/>
          <w:color w:val="b51700"/>
          <w:sz w:val="24"/>
          <w:szCs w:val="24"/>
          <w:u w:color="b51700"/>
          <w:lang w:val="fr-FR"/>
          <w14:textFill>
            <w14:solidFill>
              <w14:srgbClr w14:val="B51700"/>
            </w14:solidFill>
          </w14:textFill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Salom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Paul (UCD, GSA)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 and Justine Zapin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(UCD),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Playing (on) History: Joan of Arc on European Stages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Daniel Brandlechner (University of Vienna)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 Role-Playing Game in Search of Lost Time. Remembering the Yugoslav Wars in Barbi Markovi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ć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 Nineties Novel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B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üş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ra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Ş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eng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ü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 (Bo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ğ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azi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i University)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Cross-Border Crisis in Ottoman Modernization: Game and Ahmet Mithat Efendi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27/Panel 27: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“’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Economic Play Are(n)as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: Play, Gambling and Speculation in Literature and Sociology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 Salle G366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en-US"/>
        </w:rPr>
        <w:tab/>
        <w:t>Chair: Marta Romagnoli (Alma Mater Studiorum de Bologne)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de-DE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Kirsten von Hagen (University of Giessen),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Espaces de jeu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rotico-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conomiques, interludes et sp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culations dans la litt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rature fran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ç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aise du XIXe si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cle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de-DE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de-DE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Andreas Langenohl (University of Giessen),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conomy as potlatch: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ole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nthropologies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erious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ames in the Durkheim circle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de-DE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de-DE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Felix Hempe (University of Giessen),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Scenes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peculation. The 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Ann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ociologique and the Durkheimians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de-DE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de-DE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Marie-Theres Stickel (University of Giessen),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iterary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ystem: An institutionalised form of literary economic gambling?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28/Panel 28: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Imagining the Big Prize: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iterary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otteries in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ighteenth-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ineteenth-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entury Europe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F050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ind w:left="720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>Chair: Sandor Hites (Research Center for the Humanities, Institute for Literary Studies, Budapest)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Paul Goring (Norwegian University of Science and Technology),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Lottery 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lot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evices on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ighteenth-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entury British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tage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 w:bidi="ar-SA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>Anne Beate Maurseth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(University of Bergen),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Game,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hance, and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ovel in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ighteenth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entury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Michael Scham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(Norwegian University of Science and Technology),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Ocio,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 xml:space="preserve"> Negocio, Loter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í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ysfunctional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elationship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B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etween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ork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lay in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ighteenth-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entury Spanish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ottery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atires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29/Panel 29: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Ambiguous Playgrounds. Literature, Culture, Performance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F051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: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Salvatore Marano (Universit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 xml:space="preserve">à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di Catania)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i w:val="1"/>
          <w:iCs w:val="1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Cristina Di Maio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di Torino)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Poetry in Performance. Playfulness and Ambiguity in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nl-NL"/>
        </w:rPr>
        <w:t>The Poet X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i w:val="1"/>
          <w:iCs w:val="1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Mauro de Socio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(Istituto Storico Italiano per il Medio Evo)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Playing Dress-up, Changing Reality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Giuliana Arcidiacono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(Accademia di Belle Arti, Catania)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Dress-up, Cross-dressing, Costume performance. Avant-garde Strategies of Addressing Gender  Stereotypes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30/Panel 30: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About Synchronic and Diachronic Formations of World Literature(s)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F366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lang w:val="fr-FR"/>
        </w:rPr>
        <w:tab/>
      </w: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>Chair: Zsuzsanna Varga (University of Glasgow)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Cao Yina (Sichuan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The Transformation and Causes of Value in Online Games Under the Overlapping of Business Models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Yang Qing (Sichuan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Yin(</w:t>
      </w:r>
      <w:r>
        <w:rPr>
          <w:rStyle w:val="Aucun"/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fr-FR"/>
        </w:rPr>
        <w:t>隐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): Language Games in The Literary Mind and the Carving of Dragons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Du Ping (Guangdong University of Finance &amp; Economics),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Narrative Games in Mo Yan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Novel Life and Death are Wearing Me Out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Wang Chao (Hainan Normal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Detour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iscourse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ame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lements in Chinese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iterary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heory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Atelier 31/Panels 31: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Mirror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,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ames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iterature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Salle F368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lang w:val="fr-FR"/>
        </w:rPr>
        <w:tab/>
      </w:r>
      <w:r>
        <w:rPr>
          <w:rStyle w:val="Aucun"/>
          <w:rFonts w:ascii="Times New Roman" w:hAnsi="Times New Roman"/>
          <w:b w:val="1"/>
          <w:bCs w:val="1"/>
          <w:rtl w:val="0"/>
          <w:lang w:val="it-IT"/>
        </w:rPr>
        <w:t>Chair: Emilia Di Rocco (Sapienza University of Rome)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Michal Tal (Technion-Israel Institute of Technology),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 Double Play: Juan Jos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Mill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’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layful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trategies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Jakub Van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ě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k (Charles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Echo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lay in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 xml:space="preserve">And the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 xml:space="preserve">ogs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 xml:space="preserve">ere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ilent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by Aim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saire and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The Translator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by V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ě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ra Linhartov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á”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Nu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ñ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 Aguirre de C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rcer (Universidad Complutense de Madrid),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Reading Severo Sarduy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arodies as 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ame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irrors: an analysis of Maitreya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arodies of Buddhist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odels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Atelier 32/Panels 32: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Play as an Organizing Principle of Society and/or the World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Salle F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659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lang w:val="fr-FR"/>
        </w:rPr>
        <w:tab/>
      </w: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>Chair: Jia Guo</w:t>
      </w:r>
      <w:r>
        <w:rPr>
          <w:rStyle w:val="Aucun"/>
          <w:rFonts w:ascii="Times New Roman" w:hAnsi="Times New Roman"/>
          <w:b w:val="1"/>
          <w:bCs w:val="1"/>
          <w:rtl w:val="0"/>
          <w:lang w:val="de-DE"/>
        </w:rPr>
        <w:t xml:space="preserve"> (Sorbonne University)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ne Martinelli (ENS Lyon),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Guerre et jeu surr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aliste en territoires occup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 : Claude Cahun et Marianne Moore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; Toyen et Jind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ich Heisler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Richard 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ü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ller (New York University in Prague),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Manon Lescaut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as a Social Game 2.0 Model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Josef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Š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ebek (Charles University, Prague),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The Social as a Game: From Mechanical Ballet to Anomie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Mercredi 09.30-11.00</w:t>
      </w:r>
    </w:p>
    <w:p>
      <w:pPr>
        <w:pStyle w:val="Corps A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Atelier 33/Panel 33: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Jeu d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checs et litt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rature 3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Style de tableau 2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fr-FR"/>
        </w:rPr>
        <w:tab/>
        <w:t>Salle E655</w:t>
      </w:r>
    </w:p>
    <w:p>
      <w:pPr>
        <w:pStyle w:val="Style de tableau 2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Style de tableau 2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fr-FR"/>
        </w:rPr>
        <w:tab/>
        <w:t>Chair: Thirthankar Chakraborty (Indian Institute of Technology Mandi)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Sonya Isaak (Avignon University),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Check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ate: A Comparative Exploration of Chess in Beckett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Fin de Partie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and Frank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Queen's Gambit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sv-SE"/>
        </w:rPr>
        <w:t>Erkan G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Ü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RPINAR and Ey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ü</w:t>
      </w: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 xml:space="preserve">p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Ö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ZVEREN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(University of Ankara)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An Econocritical Reading of Stefan Zweig and Samuel Beckett on Chess: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Domain for a Liberating Strategem or a Prisonhouse?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Sivan Malberger (University of Bergen),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Encircling the Magic Circle: A Comparative Reading of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Defense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by Vladimir Nabokov and Paul Auster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Music of Chance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.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Armand Erchadi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du Luxembourg)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,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Le jeu 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’é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checs comme embl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me po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tique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du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Livre des Rois de Ferdowsi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Atelier 34/Panel 34: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H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umo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u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,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rony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Amphi Chasles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fr-FR"/>
        </w:rPr>
        <w:tab/>
        <w:t>Chair: Marijan Dovic (University of Ljubljana)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Bogdan Nita (Vienna University),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Humour,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reedom, Witz,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ords in Herta 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ü</w:t>
      </w: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>ller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ollage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exts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Andreas Kurz (University of Guanajuato)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Friedrich Schlegel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rony as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ame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wo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xamples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pplication in Mexican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ecadent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iterature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24"/>
          <w:szCs w:val="24"/>
          <w:lang w:val="it-IT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35/Panel 35: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dentity 3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Amphi Guizot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en-US"/>
        </w:rPr>
        <w:tab/>
        <w:t>Chair: Malgorzata Fabrycy (Sorbonne University)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Malinka Velinova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>de Sofia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Le jeu du dit et du pens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au Moyen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Â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onologue du personnage dans les litt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ratures fran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ç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aise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, g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orgienne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et arm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nienne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Alexandra Urakova (Tampere University),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Queer Games: Cross-Dressings, Transgression and the Givenness of Gender Norms in Durova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Cavalry Maiden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and Howe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Hermaphrodite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36/Amphi 36: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pace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ime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G361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lang w:val="fr-FR"/>
        </w:rPr>
        <w:tab/>
      </w:r>
      <w:r>
        <w:rPr>
          <w:rStyle w:val="Aucun"/>
          <w:rFonts w:ascii="Times New Roman" w:hAnsi="Times New Roman"/>
          <w:b w:val="1"/>
          <w:bCs w:val="1"/>
          <w:rtl w:val="0"/>
          <w:lang w:val="de-DE"/>
        </w:rPr>
        <w:t>Chair: Veronika Ruttkay (K</w:t>
      </w:r>
      <w:r>
        <w:rPr>
          <w:rStyle w:val="Aucun"/>
          <w:rFonts w:ascii="Times New Roman" w:hAnsi="Times New Roman" w:hint="default"/>
          <w:b w:val="1"/>
          <w:bCs w:val="1"/>
          <w:rtl w:val="0"/>
          <w:lang w:val="fr-FR"/>
        </w:rPr>
        <w:t>á</w:t>
      </w:r>
      <w:r>
        <w:rPr>
          <w:rStyle w:val="Aucun"/>
          <w:rFonts w:ascii="Times New Roman" w:hAnsi="Times New Roman"/>
          <w:b w:val="1"/>
          <w:bCs w:val="1"/>
          <w:rtl w:val="0"/>
          <w:lang w:val="fr-FR"/>
        </w:rPr>
        <w:t>roli G</w:t>
      </w:r>
      <w:r>
        <w:rPr>
          <w:rStyle w:val="Aucun"/>
          <w:rFonts w:ascii="Times New Roman" w:hAnsi="Times New Roman" w:hint="default"/>
          <w:b w:val="1"/>
          <w:bCs w:val="1"/>
          <w:rtl w:val="0"/>
          <w:lang w:val="fr-FR"/>
        </w:rPr>
        <w:t>á</w:t>
      </w:r>
      <w:r>
        <w:rPr>
          <w:rStyle w:val="Aucun"/>
          <w:rFonts w:ascii="Times New Roman" w:hAnsi="Times New Roman"/>
          <w:b w:val="1"/>
          <w:bCs w:val="1"/>
          <w:rtl w:val="0"/>
          <w:lang w:val="fr-FR"/>
        </w:rPr>
        <w:t>sp</w:t>
      </w:r>
      <w:r>
        <w:rPr>
          <w:rStyle w:val="Aucun"/>
          <w:rFonts w:ascii="Times New Roman" w:hAnsi="Times New Roman" w:hint="default"/>
          <w:b w:val="1"/>
          <w:bCs w:val="1"/>
          <w:rtl w:val="0"/>
          <w:lang w:val="fr-FR"/>
        </w:rPr>
        <w:t>á</w:t>
      </w:r>
      <w:r>
        <w:rPr>
          <w:rStyle w:val="Aucun"/>
          <w:rFonts w:ascii="Times New Roman" w:hAnsi="Times New Roman"/>
          <w:b w:val="1"/>
          <w:bCs w:val="1"/>
          <w:rtl w:val="0"/>
          <w:lang w:val="fr-FR"/>
        </w:rPr>
        <w:t>r University Budapest)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Richard Hibbitt (University of Leeds),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ame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pace in Franz Kafka and Anna Kavan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ü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heyla Abanoz (Bo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ğ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azi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i University)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The Hippodrome as a Game Space of Modernity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Lucie Laitlov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á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Charles de Prague)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OULIPO et patialisme : deux manifestations d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un 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me jeu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37/Panel 37: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olitics,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ociety 4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Le Verrier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en-US"/>
        </w:rPr>
        <w:tab/>
        <w:t xml:space="preserve">Chair: </w:t>
      </w:r>
      <w:r>
        <w:rPr>
          <w:rStyle w:val="Aucun"/>
          <w:rFonts w:ascii="Times New Roman" w:hAnsi="Times New Roman"/>
          <w:b w:val="1"/>
          <w:bCs w:val="1"/>
          <w:rtl w:val="0"/>
          <w:lang w:val="it-IT"/>
        </w:rPr>
        <w:t>Emilia Di Rocco (Sapienza University of Rome)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de-DE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Sevgin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Ö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zer (Bo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ğ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azi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ç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i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Role-Playing, Daydreaming and Social Criticism in Sevim Burak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s Literary Texts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de-DE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de-DE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Danica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Č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er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č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e (University of Ljubljana),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Gambling in Frank Hardy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s Writing and the Social Dynamics It Entails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de-DE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de-DE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Marzia 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Amico (Universidade de Lisboa),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Empowering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layfulness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eminist (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K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ill)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oy. Nonsense,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ordplay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oncretism in Giulia Niccolai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eminist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V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erbivisual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evision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de-DE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de-DE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Karsten Klein (Saarland University, Germany),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“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 xml:space="preserve">Homo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O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>economicus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 or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>udens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? Speculation as 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ame in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>L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de-DE"/>
        </w:rPr>
        <w:t>’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>argent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 xml:space="preserve"> and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de-DE"/>
        </w:rPr>
        <w:t>The Pit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38/Panel 38: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Play Objects and their Ambiguities in German Literary Texts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G363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Olga Springer (Dublin City University)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>Elizabeth Ramsey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(University of Chicago),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Troubled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lay: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wo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airy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ales by Clemens Brentano and E. T. A. Hoffmann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Nicholas Andes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(University of Chicago),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Play and Repetition in E. T. A. Hoffmann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Rat Krespel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Xinyue Zhang (University of Chicago),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Little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H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appiness: On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lay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B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eing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layed in Kafka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Der Kreisel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’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and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Kleine Fabel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39/Panel 39: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Recording 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nformation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evolution: 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aming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spects of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ew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edia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iterature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G366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Chair: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Chlo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Meynent (Sorbonne 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Ale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š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Vaupoti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č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(University of Nova Gorica),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Genre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ules as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ramework for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reservation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tudy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ew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edia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iterature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Janez Strehovec and Maja Murnik (Institute of New Media Art, Ljubljana):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 Phenomenological Approach to Gaming Worlds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Narvika Bovcon (University of Ljubljana):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Game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odels as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ustainable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onceptual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ecords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ew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edia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rtworks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40/Panel 40: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Playing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ards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F050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Nicolas Aude (Sorbonne 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)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Elizaveta Shevchenko (CERC, Sorbonne Nouvelle),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La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c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ne du jeu de cartes comme 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tatexte dans le 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cit fantastique du XIX si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cle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Rosina Neginsky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de 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Illinois)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Les jeux de cartes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: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La Dame de Pique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de Pouchkine,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Nid de noblesse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de Tourgu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niev et le tableau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Les Fleurs et le jeu de cartes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d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sv-SE"/>
        </w:rPr>
        <w:t>Alexandra Pregel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41/Panel 41: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llusion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F051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James Underhill (Universit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de Rouen)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rtl w:val="0"/>
          <w:lang w:val="fr-FR"/>
        </w:rPr>
        <w:t xml:space="preserve">Svetlana Malavina and Jose Luis Miras Orozco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(Madrid University),</w:t>
      </w:r>
      <w:r>
        <w:rPr>
          <w:rStyle w:val="Aucun"/>
          <w:rFonts w:ascii="Times New Roman" w:hAnsi="Times New Roman"/>
          <w:sz w:val="24"/>
          <w:szCs w:val="24"/>
          <w:rtl w:val="0"/>
          <w:lang w:val="fr-FR" w:bidi="ar-SA"/>
        </w:rPr>
        <w:t xml:space="preserve">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Alexander Pushkin: From Play to Mystification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Tatiana Victoro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ff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(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de Strasbourg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Les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ntrigues mirages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de Gogol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eux et enjeux litt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raires (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partir des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Joueurs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de Nicolas Gogol)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42/Panel 42: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port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iterature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F366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lang w:val="fr-FR"/>
        </w:rPr>
        <w:tab/>
      </w: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>Chair:</w:t>
      </w:r>
      <w:r>
        <w:rPr>
          <w:rStyle w:val="Aucun"/>
          <w:rFonts w:ascii="Times New Roman" w:hAnsi="Times New Roman"/>
          <w:b w:val="1"/>
          <w:bCs w:val="1"/>
          <w:rtl w:val="0"/>
          <w:lang w:val="fr-FR"/>
        </w:rPr>
        <w:t xml:space="preserve"> </w:t>
      </w:r>
      <w:r>
        <w:rPr>
          <w:rStyle w:val="Aucun"/>
          <w:rFonts w:ascii="Times New Roman" w:hAnsi="Times New Roman"/>
          <w:b w:val="1"/>
          <w:bCs w:val="1"/>
          <w:rtl w:val="0"/>
          <w:lang w:val="fr-FR"/>
        </w:rPr>
        <w:t>Angeliki Spiropoulou</w:t>
      </w:r>
      <w:r>
        <w:rPr>
          <w:rStyle w:val="Aucun"/>
          <w:rFonts w:ascii="Times New Roman" w:hAnsi="Times New Roman"/>
          <w:b w:val="1"/>
          <w:bCs w:val="1"/>
          <w:rtl w:val="0"/>
        </w:rPr>
        <w:t xml:space="preserve"> (</w:t>
      </w:r>
      <w:r>
        <w:rPr>
          <w:rStyle w:val="Aucun"/>
          <w:rFonts w:ascii="Times New Roman" w:hAnsi="Times New Roman"/>
          <w:b w:val="1"/>
          <w:bCs w:val="1"/>
          <w:rtl w:val="0"/>
          <w:lang w:val="fr-FR"/>
        </w:rPr>
        <w:t>University of the Peloponnese</w:t>
      </w:r>
      <w:r>
        <w:rPr>
          <w:rStyle w:val="Aucun"/>
          <w:rFonts w:ascii="Times New Roman" w:hAnsi="Times New Roman"/>
          <w:b w:val="1"/>
          <w:bCs w:val="1"/>
          <w:rtl w:val="0"/>
        </w:rPr>
        <w:t>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Vladimir Martinovski (Ss. Cyril and Methodius University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in Skopje),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Reading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laying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ootball as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gon,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lea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and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imicry in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ovel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pt-PT"/>
        </w:rPr>
        <w:t>Thrombus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by Olivera Nikolova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Jan Musil (Charles University in Prague),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Are Modern Sportspeople the New Artists?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Flei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ß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er and Musil on Aesthetics and Sport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Roumiana L. Stantcheva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>de Sofia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Beaut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du corps, tennis et roman contemporain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Atelier 43/Panel 43: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Serious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ames,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erious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lays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Salle F368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fr-FR"/>
        </w:rPr>
        <w:tab/>
        <w:t>Chair: Salom</w:t>
      </w:r>
      <w:r>
        <w:rPr>
          <w:rStyle w:val="Aucun"/>
          <w:rFonts w:ascii="Times New Roman" w:hAnsi="Times New Roman" w:hint="default"/>
          <w:b w:val="1"/>
          <w:bCs w:val="1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rtl w:val="0"/>
          <w:lang w:val="fr-FR"/>
        </w:rPr>
        <w:t>Paul (University College Dublin)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Simona Carretta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pour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trangers de P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rouse),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rature ou le 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rieux du jeu.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Italo Calvino et Milan Kundera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Georgiana Tudor Bodeanu (Babe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-Bolyai University of Cluj Napoca),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The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 ‘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Serious 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lay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in Kazantzakis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’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Christ Recrucified </w:t>
      </w: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>and J. M. Coetzee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sv-SE"/>
        </w:rPr>
        <w:t>Jesus Trilogy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es-ES_tradnl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Ana 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s-ES_tradnl"/>
        </w:rPr>
        <w:t>ú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cia Beck (Universidade Federal de Goi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s-ES_tradnl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 xml:space="preserve">s),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s-ES_tradnl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 xml:space="preserve">All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 xml:space="preserve">ames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Y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 xml:space="preserve">ou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 xml:space="preserve">lay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s-ES_tradnl"/>
        </w:rPr>
        <w:t xml:space="preserve">– 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 xml:space="preserve">Toys,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 xml:space="preserve">ames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layfulness in Brazilian Modern and Contemporary Art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s-ES_tradnl"/>
        </w:rPr>
        <w:t>”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Jeudi 09.30-11.00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44/Panel 44: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Game, space and time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E655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en-US"/>
        </w:rPr>
        <w:tab/>
        <w:t>Chair: Tatjana Portnova (University of Granada, Spain)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Gizem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Kunduraci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(Eski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ş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ehir Osmangazi),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The Activity of the Reader/Visitor on the Construction and Meaning of Representational Space in the Postmodernist Playful Narrative Planes (Novel, Museum, Catalogue): Orhan Pamuk's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Museum of Innocence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Patricia Garc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í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 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 xml:space="preserve"> (Universidad de Alcal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Playing with Place: Ritual Games on the Urban Fringes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Riccardo Antonangeli (Sapienza University of Rome),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Time Games: Devotion and Divination in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he Book of Hours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and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he Book of Fortune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45/Panel 45: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Fictions of 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ame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Amphi Chasles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Nicolas Aude (Sorbonne 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Hu Yunhua (Sorbonne 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Marcel Proust et le jeu enfantin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Chiara Protani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de Bologne)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Un jeu d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enfants: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eu dans 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’œ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uvre 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Elsa Morante : 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flexions et interpr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tations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Lucile Lert (Le Mans 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Jouer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se faire enfant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Malgorzata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Fabrycy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(Sorbonne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Jeux dans les romans dessin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 de Dany Laferri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46/Panel 46: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Literature as a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ame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F040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Jia Guo (Sorbonne University)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Sonja Stojmenska-Elzeser (Ss. Cyril and Methodius University in Skopje)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The Concepts of Literary Ludism and Ludistic Literary Strategy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Antonios Sarris (National and Kapodistrian,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University of Athens),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Play as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ymbol of World/Literature: Kostas Axelos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hilosophy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lay in Paul Auster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Music of Chance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Guanqi Lu (University of Edinburgh),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Writing as a Game - An Exploration of Nabokov's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dea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esthetic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lay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with the Example of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Pale Fire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47: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Playing with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ords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G361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Dragos Ivana (University of Bucharest)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Helge Dani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nl-NL"/>
        </w:rPr>
        <w:t>ë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ls (University of Leuven),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rammar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ppression: Wordplay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arcasm in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iterary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ork of the Syrian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uthor Muhammad al-Maghut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Natalia Tuliakova (independent researcher),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Old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lothes,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H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ats,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dds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nds: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harades in English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iterature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>Bj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sv-SE"/>
        </w:rPr>
        <w:t>ö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rn Treber (University of Minnesota),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Language Games in Elfriede Gerstl and Elfriede Jelinek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48/Panel 48: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hance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F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ate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Metka Zupan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č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i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č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(Universit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d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Alabama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Tuscaloosa)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Lee Dylan Campbell (York University, Toronto),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Playing with the Impossible: Cort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zar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 Hopscotch and Perec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 Life: A User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s Manual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Thameena Alam (University of Manchester),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Moves and Counter-Moves: Monopolising the Fate of a Dystopian World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Fatima Festi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ć </w:t>
      </w: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>(AISSR in Amsterdam)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The Play of Play: M. J. Lermontov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A Hero of Our Time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49/Panel 49: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iterature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igital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orld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G363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lang w:val="fr-FR"/>
        </w:rPr>
        <w:tab/>
      </w:r>
      <w:r>
        <w:rPr>
          <w:rStyle w:val="Aucun"/>
          <w:rFonts w:ascii="Times New Roman" w:hAnsi="Times New Roman"/>
          <w:b w:val="1"/>
          <w:bCs w:val="1"/>
          <w:rtl w:val="0"/>
          <w:lang w:val="de-DE"/>
        </w:rPr>
        <w:t>Chair: Liu Shishi (Sichuan University)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Eszter M Polonyi (University of Nova Gorica/University of Udine),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Appropriation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edia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rchaeology in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ra of AI: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arly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ioneers Vuk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Ć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osi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ć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and Jaka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Ž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eleznikar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Magdalena Leichter and Yana Lyapova (University of Innsbruck)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Unboxing Sadness, Sublimating Grief: Print and Digital Forms of Mourning in Anne Carson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Nox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(2010) and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That Dragon, Cancer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(2016) by Amy &amp; Ryan Green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Davide Carnevale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degli studi di Roma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La Sapienza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),</w:t>
      </w:r>
      <w:r>
        <w:rPr>
          <w:rStyle w:val="Aucun"/>
          <w:rFonts w:ascii="Times New Roman" w:hAnsi="Times New Roman"/>
          <w:sz w:val="24"/>
          <w:szCs w:val="24"/>
          <w:rtl w:val="0"/>
          <w:lang w:val="fr-FR" w:bidi="ar-SA"/>
        </w:rPr>
        <w:t xml:space="preserve">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Between Book and Videogame: Text Adventures as Forms of Ergodic Narration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Atelier 50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/Panel 50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Playing with the reader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G366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fr-FR"/>
        </w:rPr>
        <w:tab/>
        <w:t xml:space="preserve">Chair: </w:t>
      </w: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>TBC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Maria de F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tima Outeirinho (Universidade do Porto)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Œ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uvre comme jeu, le jeu de la lecture et lecteur joueur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: 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flexions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 xml:space="preserve">partir de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s-ES_tradnl"/>
        </w:rPr>
        <w:t>Jalan, Jalan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 xml:space="preserve"> d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Afonso Cruz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Maria Elisa Pagan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de 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o Paulo)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eu ironique dans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Bouvard et P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cuchet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: Flaubert se moque-t-il de ses lecteurs ?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Francesca De Agnoi (University of Milan),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Playing with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nterpretation: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isorientation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ystery in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etanarrative 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abyrinth of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House of Leaves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51/Panel 51: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Games and literary genres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F050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Chair: </w:t>
      </w: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>Richard Hibbit (University of Leeds)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Caroline Gondaud (chercheuse ind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pendante),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Jeux de perspectives 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flexions sur 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usage de la forme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pistolaire dans le roman contemporain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Laurence Riu-Comut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de Pau et des Pays de 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Adour),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Les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ribulations du western en terre romanesque 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eux et enjeux des relations interm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diales entre cin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ma de genre et roman contemporain (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tats-Unis, France)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52/Panel 52: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Dramaturgies of 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ame 1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F051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lang w:val="fr-FR"/>
        </w:rPr>
        <w:tab/>
      </w:r>
      <w:r>
        <w:rPr>
          <w:rStyle w:val="Aucun"/>
          <w:rFonts w:ascii="Times New Roman" w:hAnsi="Times New Roman"/>
          <w:b w:val="1"/>
          <w:bCs w:val="1"/>
          <w:rtl w:val="0"/>
          <w:lang w:val="de-DE"/>
        </w:rPr>
        <w:t>Chair: Dana Steglich (Johannes Gutenberg-Universit</w:t>
      </w:r>
      <w:r>
        <w:rPr>
          <w:rStyle w:val="Aucun"/>
          <w:rFonts w:ascii="Times New Roman" w:hAnsi="Times New Roman" w:hint="default"/>
          <w:b w:val="1"/>
          <w:bCs w:val="1"/>
          <w:rtl w:val="0"/>
          <w:lang w:val="fr-FR"/>
        </w:rPr>
        <w:t>ä</w:t>
      </w:r>
      <w:r>
        <w:rPr>
          <w:rStyle w:val="Aucun"/>
          <w:rFonts w:ascii="Times New Roman" w:hAnsi="Times New Roman"/>
          <w:b w:val="1"/>
          <w:bCs w:val="1"/>
          <w:rtl w:val="0"/>
          <w:lang w:val="de-DE"/>
        </w:rPr>
        <w:t>t Mainz)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Marta Romagnoli (Alma Mater Studiorum de Bologne)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“‘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ather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icey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lay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: 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Intrigue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comme pi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ce de th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éâ</w:t>
      </w: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>tre dans Murdoch, Ortese, Shakespeare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Teresa Rosell Nicol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 (Universitat de Barcelona),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Me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to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lay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: Beckett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etatheatrical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losure in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ame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rama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Myriam Di Maio (University of Verona)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ame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ithin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lay. Ludic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etaphors in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Henry V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and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Tempest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Ellen Dengel-Janic (University of 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ü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bingen),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Gambling and Play in Eighteenth-Century Theatre Culture: A Reading of Susanna Centlivre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Basset Table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(1705)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53/Panel 53: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Ludism as 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olitics of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lay: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lobal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tudent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ovement of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68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eo-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vantgarde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U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nder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ocialism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F366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en-US"/>
        </w:rPr>
        <w:tab/>
        <w:t>Chair: Olga Springer (Dublin City University)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Marko Juvan (ZRC SAZU, Ljubljana),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The Luddite in Ludism: Literary Play as the Destruction of the Ideological State Apparatuses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Marijan Dovi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ć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(ZRC SAZU, Ljubljana),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Play in the Visual and Concrete Poetry of the Slovenian and Yugoslavian Avant-Garde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Lucija Mandi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ć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(ZRC SAZU, Ljubljana),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Play as Provocation: Czech and Slovenian Experimental Literature in the 1960s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54/Panel 54: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ice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F368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lang w:val="fr-FR"/>
        </w:rPr>
        <w:tab/>
      </w:r>
      <w:r>
        <w:rPr>
          <w:rStyle w:val="Aucun"/>
          <w:rFonts w:ascii="Times New Roman" w:hAnsi="Times New Roman"/>
          <w:b w:val="1"/>
          <w:bCs w:val="1"/>
          <w:rtl w:val="0"/>
          <w:lang w:val="it-IT"/>
        </w:rPr>
        <w:t>Chair: Rosa Mucignat (King</w:t>
      </w:r>
      <w:r>
        <w:rPr>
          <w:rStyle w:val="Aucun"/>
          <w:rFonts w:ascii="Times New Roman" w:hAnsi="Times New Roman" w:hint="default"/>
          <w:b w:val="1"/>
          <w:bCs w:val="1"/>
          <w:rtl w:val="0"/>
          <w:lang w:val="fr-FR"/>
        </w:rPr>
        <w:t>’</w:t>
      </w: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>s College London)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Kayvan Tahmasebian (University of London),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Kh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ā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q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ā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n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ī’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 Aleatory Aesthetics: The Six Deadlocks of the Times (Shesh-dar-e ayy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ā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m) and the Undotted Dice (ka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ʿ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batayn-i b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ī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-naqsh)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Steffen W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sv-SE"/>
        </w:rPr>
        <w:t>ö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ll (Leipzig University)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Rolling the Dice with Cthulhu: Exploring Lovecraftian Play Spaces in the Arkham Horror Tabletop RPG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Manvi Singh (Sri Venkateswara College, University of Delhi),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Symbolism and Moral Allegories of the Game of Dice in Ancient Indian  Literature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55/Panel 55: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Game as Narrative / Narrative as Game in the Early-Modern Period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” 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Biblioth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è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que Ascoli -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TBC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Enrica Zanin (University of Strasbourg)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Guiomar Hautcoeur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Paris 7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–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Denis Diderot),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Play and its Role in Don Quixote: The Literary Stakes of Mimesis and Fiction?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Nat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lia Pikli (E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ö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tv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ö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 Lor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nd University, Budapest),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Forms of Narratives in Early Modern English Lotteries: The Game and the Story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Karin Kukkonen (Oslo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Games, Play and the Novel: Playing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Le Jeu du Roman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(1701)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Jeudi 16.30-18.00</w:t>
      </w:r>
    </w:p>
    <w:p>
      <w:pPr>
        <w:pStyle w:val="Corps A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Atelier 56/Panel 56: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Jeu d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’é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checs et litt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rature 4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Salle E655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Chair: Salom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Paul (University College Dublin)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Rumeysa 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ğ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uz (Ibn Haldun University),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Detectives, Machines, Chess: The Intermingled Roots of Chess and Detective Fiction from Edgar Allan Poe to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Ş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ebnem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Ş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enyener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Francesca Manzari (Aix-Marseille 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Le Grand Chant et le jeu 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checs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ouvelles perspectives apport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es par la dimension traduisante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Bernard Franco (Sorbonne 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)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eu 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checs, de la 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taphore de la litt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rature au principe 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criture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Alain Montandon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Clermont Auvergne),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ersonnage du joueur dans la trame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chiqu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enne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57/Panel 57: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pace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ime 3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Amphi Chasles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Chair: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Emilia Di Rocco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(Sapienza 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di Roma)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Carmen Armenteros Puchades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(Sapienza University of Rome)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Interrupted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ity.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layful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rtist as 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ursuer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U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rban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arratives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Antoaneta Robova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>de Sofia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(En)jeux de la 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moire et 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tours nostalgiques: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 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ays du pass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, Good Bye, Lenin, Le livre du rire et de 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oubli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>Steen Bille J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a-DK"/>
        </w:rPr>
        <w:t>ø</w:t>
      </w: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>rgensen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 xml:space="preserve">Aarhus),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crivain (oulipien) dans 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espace public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Interventions ludiques entre Paris et Copenhague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outline w:val="0"/>
          <w:color w:val="b51700"/>
          <w:sz w:val="24"/>
          <w:szCs w:val="24"/>
          <w:u w:color="b51700"/>
          <w:lang w:val="fr-FR"/>
          <w14:textFill>
            <w14:solidFill>
              <w14:srgbClr w14:val="B51700"/>
            </w14:solidFill>
          </w14:textFill>
        </w:rPr>
      </w:pP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58/Panel 58: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Fictions of 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ame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F671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en-US"/>
        </w:rPr>
        <w:tab/>
        <w:t>Chair: Dana Steglich (Johannes Gutenberg-Universit</w:t>
      </w:r>
      <w:r>
        <w:rPr>
          <w:rStyle w:val="Aucun"/>
          <w:rFonts w:ascii="Times New Roman" w:hAnsi="Times New Roman" w:hint="default"/>
          <w:b w:val="1"/>
          <w:bCs w:val="1"/>
          <w:rtl w:val="0"/>
          <w:lang w:val="en-US"/>
        </w:rPr>
        <w:t>ä</w:t>
      </w: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>t Mainz)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it-IT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Md Asif Kamal (American International University-Bangladesh),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Modernism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redicament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utsiderism in the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uppet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rotagonists of Manik Bandopadhya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ovels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it-IT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Maria Luiza Berwanger da Silva (Universidade Federal do Rio Grande do Sul),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Jeu, Inou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 xml:space="preserve">ï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et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enchantement: Perspective choisie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remi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re approche du jeu comme relation th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matique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it-IT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outline w:val="0"/>
          <w:color w:val="f27200"/>
          <w:sz w:val="24"/>
          <w:szCs w:val="24"/>
          <w:u w:color="f27200"/>
          <w:lang w:val="it-IT"/>
          <w14:textFill>
            <w14:solidFill>
              <w14:srgbClr w14:val="F27200"/>
            </w14:solidFill>
          </w14:textFill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Alexandra Juster (University of Innsbruck),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Le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eu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 xml:space="preserve">’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dans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Corpus Delicti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 et 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it-IT"/>
        </w:rPr>
        <w:t>Ü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ber Menschen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 de Juli Zeh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59/Panel 59: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Literature as a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ame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G361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Chair: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Angeliki Spiropoulou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 (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University of the Peloponnese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ü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sna Baka (Bo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ğ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azi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i University)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Storytelling as a Game in Ihsan Oktay Anar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da-DK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da-DK"/>
        </w:rPr>
        <w:t>Efr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â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siy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â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b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’ı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n Hik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â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yeleri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Jia Guo (Sorbonne University):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Brothers: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un jeu carnavalesque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Atelier 60/Panel 60: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Playing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ith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ords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Salle Le Verrier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fr-FR"/>
        </w:rPr>
        <w:tab/>
        <w:t>Chair: Federico Bertoni (Universit</w:t>
      </w:r>
      <w:r>
        <w:rPr>
          <w:rStyle w:val="Aucun"/>
          <w:rFonts w:ascii="Times New Roman" w:hAnsi="Times New Roman" w:hint="default"/>
          <w:b w:val="1"/>
          <w:bCs w:val="1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rtl w:val="0"/>
          <w:lang w:val="fr-FR"/>
        </w:rPr>
        <w:t>de Bologne)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Mariia PSHENICHNIKOVA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de Lorraine),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Jeux de mots et de morph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mes dans la litt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rature futuriste russe et leur traduction  fran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ç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aise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Sieghild Bogumil-Notz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de la Ruhr de Bochum)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Jeu, jeu de langage, po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sie et communication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Gema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Dom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í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nguez-Gonz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lez (University of Alcal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Games to Overcome the Language Barrier in Irene Vallejo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Bowman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s Whistle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61/Panel 61: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hance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F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ate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G363</w:t>
      </w: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  <w:lang w:val="en-US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lang w:val="en-US"/>
        </w:rPr>
        <w:tab/>
      </w: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 xml:space="preserve">Chair: </w:t>
      </w: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 xml:space="preserve">James Underhill </w:t>
      </w:r>
      <w:r>
        <w:rPr>
          <w:rStyle w:val="Aucun"/>
          <w:rFonts w:ascii="Times New Roman" w:hAnsi="Times New Roman"/>
          <w:b w:val="1"/>
          <w:bCs w:val="1"/>
          <w:rtl w:val="0"/>
        </w:rPr>
        <w:t>(Universit</w:t>
      </w:r>
      <w:r>
        <w:rPr>
          <w:rStyle w:val="Aucun"/>
          <w:rFonts w:ascii="Times New Roman" w:hAnsi="Times New Roman" w:hint="default"/>
          <w:b w:val="1"/>
          <w:bCs w:val="1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rtl w:val="0"/>
          <w:lang w:val="fr-FR"/>
        </w:rPr>
        <w:t>de Rouen)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Hysni Kafazi (University of Szeged),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The Gambler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 Anguish: An Existentialist Reading of Necip Faz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ı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 K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ı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sak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ü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rek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s Drama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Deise Quintiliano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de 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’É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tat de Rio de Janeiro)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Les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eux ne sont jamais faits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Camille Rousseau (Sorbonne 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)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La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oterie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egr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z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ro du jeu et sp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culation narrative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>Atelier 62/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Panel 62: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iterature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igital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orld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G366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en-US"/>
        </w:rPr>
        <w:tab/>
        <w:t>Chair: Florence Schnebelen (Universit</w:t>
      </w:r>
      <w:r>
        <w:rPr>
          <w:rStyle w:val="Aucun"/>
          <w:rFonts w:ascii="Times New Roman" w:hAnsi="Times New Roman" w:hint="default"/>
          <w:b w:val="1"/>
          <w:bCs w:val="1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>Polytechnique Hauts de France, Valenciennes)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Paolo Dias Fernandes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(</w:t>
      </w: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>CELIS, Universite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́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Clermont-Auvergne) et Marine Bauge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́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(CERCL, Lyon),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eu vide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́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o comme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œ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uvre litte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́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raire 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itte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́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ratures et le narrative design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ü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nde VARGA and Tam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 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de-DE"/>
        </w:rPr>
        <w:t>Ü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LE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Hungarian University of Fine Arts, Budapest),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Multimedial Games: Calvino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The Castle of Crossed Destinies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and its Influence on an Experimental Artistic Project, Metadia (2023)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Lan Dong (University of Illinois Springfield),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Gaming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n/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B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etween Panels: Gene Luen Yang and Mike Holmes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Secret Coders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63/Panel 63: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Playing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ith 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eader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F050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Riccardo Antonangeli (Sapienza University of Rome)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Drago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ș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IVANA (University of Bucharest),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Readers as Fictional Game Players: The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Billiards Table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Trope in Cervantes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s-ES_tradnl"/>
        </w:rPr>
        <w:t>Novelas Ejemplares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Edmund Chapman (Maynooth University),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Reading,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ecoding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H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idden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K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nowledge: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onspiratorial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eading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gainst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ntisemitism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64/Panel 64: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Games and literary genres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F051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en-US"/>
        </w:rPr>
        <w:tab/>
        <w:t>Chair: Patricia Garcia (Universidad de Alcal</w:t>
      </w:r>
      <w:r>
        <w:rPr>
          <w:rStyle w:val="Aucun"/>
          <w:rFonts w:ascii="Times New Roman" w:hAnsi="Times New Roman" w:hint="default"/>
          <w:b w:val="1"/>
          <w:bCs w:val="1"/>
          <w:rtl w:val="0"/>
          <w:lang w:val="en-US"/>
        </w:rPr>
        <w:t>á</w:t>
      </w: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>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Mil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ne Lang (Sorbonne 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)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ouvelle de l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artiste 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enre litt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raire comme un jeu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Ö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mer Rafi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ek</w:t>
      </w: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 xml:space="preserve"> (Bo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ğ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azi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 University) and Kudret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Dereli (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Istanbul University-Cerrahpa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ş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a),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Tracing Oral Tradition and Performing in the 15th-Century Manuscripts: A case of Turkish Epics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>Rosanne Bezerra de Ara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ú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jo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rale de Rio Grande do Norte)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sie comme jeu dans l'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œ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uvre de Jo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o Cabral de Melo Neto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65/Panel 65: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Dramaturgies of 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ame 2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F366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en-US"/>
        </w:rPr>
        <w:tab/>
        <w:t>Chair: Orsolya Milian (University of Szeged)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Sofija Todorovi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ć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(University of Belgrade),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Mimicking the Stage: Ludic Elements in Thomas Bernhard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Minetti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Gerald David Naughton (University of Sharjah, UAE),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Authenticity, Performativity, and Play in Percival Everett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Erasure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and James McBride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Good Lord Bird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>Atelier Ludique/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Ludic Workshop: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Game as Narrative / Narrative as Game in the Early-Modern Period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 xml:space="preserve">”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- Salle F368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Chair: Hannah Freundlich (University of Oslo)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The participants are invited to play the games studied during the morning while engaging in a conversation about the rules of these games.</w:t>
      </w:r>
    </w:p>
    <w:p>
      <w:pPr>
        <w:pStyle w:val="Corps A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Vendredi 09.30-11.00</w:t>
      </w:r>
    </w:p>
    <w:p>
      <w:pPr>
        <w:pStyle w:val="Corps A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Atelier 66/Panel 66: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Fictions of 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ame 3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E655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en-US"/>
        </w:rPr>
        <w:tab/>
        <w:t>Chair: Veronika Ruttkay (Elte University Budapest)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it-IT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Pirjo Suvilehto (University of Oulu),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Philosophical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erspectives on Tove Jansson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antastic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tories of Moomins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hrough Walter Benjamin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deas of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lay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layfulness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>Aba-Carina Parlog (West University of Timi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ş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oara),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Neurosis and Conviviality in Margaret Atwood: The Game of Little Girls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Orsolya Mili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n (University of Szeged),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00111100 00111110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: Gamer Fictions in 21st Century Hungarian Literature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67/Atelier 67: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Literature as a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ame 3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Amphi Chasles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en-US"/>
        </w:rPr>
        <w:tab/>
        <w:t>Chair: Malgorzata Fabrycy (Sorbonne University)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Leonor Martins Coelho (Universidade da Madeira/Universidade de Lisboa - CEComp)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 xml:space="preserve">La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lus secr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te m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moire des hommes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, de Mohamed Mbougar Sarr: La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rature comme un jeu combinatoire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Henri Garric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de Bourgogne),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eu comme paradigme du 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cit chez Walter Benjamin et Rafael 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nchez Ferlosio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C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ă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ă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lin Constantinescu (University of Ia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Beckett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Questioning of Play.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Waiting for Godot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and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Endgame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as Ludic Experiences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68/Atelier 68: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Playing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ith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ords 3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F671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en-US"/>
        </w:rPr>
        <w:tab/>
        <w:t>Chair: Natascha Adamowski (Universit</w:t>
      </w:r>
      <w:r>
        <w:rPr>
          <w:rStyle w:val="Aucun"/>
          <w:rFonts w:ascii="Times New Roman" w:hAnsi="Times New Roman" w:hint="default"/>
          <w:b w:val="1"/>
          <w:bCs w:val="1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b w:val="1"/>
          <w:bCs w:val="1"/>
          <w:rtl w:val="0"/>
          <w:lang w:val="en-US"/>
        </w:rPr>
        <w:t>de Passau) TBC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nl-NL"/>
        </w:rPr>
        <w:t>Ruike Han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Clermont Auvergne),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eu de vies et le jeu de mots.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tude comparative des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 xml:space="preserve">Particules 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l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mentaires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de Michel Houellebecq et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Brothers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de Yu Hua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Doris Hambuch (United Arab Emirates University)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Zeina Hashem Beck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Language Games: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Swann Spies (chercheur ind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pendant),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“‘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Comme les rois qui sont peints sur les cartes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jouer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: 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eu impr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visible de la conversation litt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raire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69/Panel 69: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ducation,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K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nowledge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G361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lang w:val="fr-FR"/>
        </w:rPr>
        <w:tab/>
      </w:r>
      <w:r>
        <w:rPr>
          <w:rStyle w:val="Aucun"/>
          <w:rFonts w:ascii="Times New Roman" w:hAnsi="Times New Roman"/>
          <w:b w:val="1"/>
          <w:bCs w:val="1"/>
          <w:rtl w:val="0"/>
          <w:lang w:val="es-ES_tradnl"/>
        </w:rPr>
        <w:t>Chair: Patricia Garcia (Universidad de Alcal</w:t>
      </w:r>
      <w:r>
        <w:rPr>
          <w:rStyle w:val="Aucun"/>
          <w:rFonts w:ascii="Times New Roman" w:hAnsi="Times New Roman" w:hint="default"/>
          <w:b w:val="1"/>
          <w:bCs w:val="1"/>
          <w:rtl w:val="0"/>
          <w:lang w:val="fr-FR"/>
        </w:rPr>
        <w:t>á</w:t>
      </w:r>
      <w:r>
        <w:rPr>
          <w:rStyle w:val="Aucun"/>
          <w:rFonts w:ascii="Times New Roman" w:hAnsi="Times New Roman"/>
          <w:b w:val="1"/>
          <w:bCs w:val="1"/>
          <w:rtl w:val="0"/>
          <w:lang w:val="fr-FR"/>
        </w:rPr>
        <w:t>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Erika Paula De Matos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 xml:space="preserve"> (Universidade 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pt-PT"/>
        </w:rPr>
        <w:t>ã</w:t>
      </w:r>
      <w:r>
        <w:rPr>
          <w:rStyle w:val="Aucun"/>
          <w:rFonts w:ascii="Times New Roman" w:hAnsi="Times New Roman"/>
          <w:sz w:val="24"/>
          <w:szCs w:val="24"/>
          <w:rtl w:val="0"/>
          <w:lang w:val="pt-PT"/>
        </w:rPr>
        <w:t>o Judas Tadeu)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Play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earn: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olitical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deas in Dickens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’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A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ale of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 xml:space="preserve">wo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C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ities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Carlotta Santini (CNRS / ENS)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Les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acines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pist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mologiques du jeu et la gen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se des images mentales. Leo Frobenius et la culture comme Paideuma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Chlo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Meynent (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Sorbonne 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La Peau de Chagrin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eu et sa signification philosophique dans un roman d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apprentissage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Atelier 70/Panel 70: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Des jeux et des hommes de/dans la litt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rature fran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ç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aise : le personnage masculin contemporain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travers le prisme de l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 xml:space="preserve">analyse transactionnelle  (AT) et des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tudes de genre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Salle Le Verrier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it-IT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Chair: Ir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è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ne Gayraud (Sorbonne Universit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it-IT"/>
        </w:rPr>
        <w:t>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it-IT"/>
        </w:rPr>
        <w:t>)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Jos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es-ES_tradnl"/>
        </w:rPr>
        <w:t>Luis Arr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á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ez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Alicante, Espagne),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La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asculinit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g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monique des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purateurs du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carnaval moche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(1943-1945) 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masqu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travers l'AT 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u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je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protestataire au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jeu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 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purateur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Vera Gajiu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de Turin, Italie),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Le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en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jeu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V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iolences et mascarades sociales chez Jean-Luc Lagarce, Didier Eribon et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douard Louis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Diana Mistreanu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de Passau, Allemagne),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Des jeux, des hommes et des fant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ô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mes 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F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ragilit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et masculinit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dans 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’œ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uvre de Patrick Modiano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71/Panel 71: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U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topia,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ystopia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G366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en-US"/>
        </w:rPr>
        <w:tab/>
        <w:t xml:space="preserve">Chair: </w:t>
      </w:r>
      <w:r>
        <w:rPr>
          <w:rStyle w:val="Aucun"/>
          <w:rFonts w:ascii="Times New Roman" w:hAnsi="Times New Roman"/>
          <w:b w:val="1"/>
          <w:bCs w:val="1"/>
          <w:rtl w:val="0"/>
          <w:lang w:val="fr-FR"/>
        </w:rPr>
        <w:t>Marijan Dovic (University of Ljubljana)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Stefania Rutigliano (University of Bari)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Game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heory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D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ystopian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ovels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Jiachuan Li (University of Vienna/Freie 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ä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 Berlin),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Posthuman Narratives of VR-Gaming in Science Fictions: A Case Study of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Utopie27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72/Panel 72: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Game and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ranslation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F050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Chair: Zsuzsanna Varga (University of Glasgow)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Tatjana Portnova and Tamara Gorozhankina (University of Granada, Spain),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Russian Folk Games in Classic Literature: Analysis of Translation Strategies into Spanish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James W. Underhill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Rouen-Normandie),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Translating Fun &amp; Games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Rosa Mucignat (King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College London)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Radical Language-Games: Translation in the Italian Republican Triennium (1796-1799)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73/Panel 73: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Playful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N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ovels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F051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Chair: Rosanne Gallenne (University College Dublin)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Johanne Mohs (Technische 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ä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t Berlin)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Hidden Mastery: Machines as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asks in Italo Calvino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Se una notte d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1"/>
          <w:lang w:val="ar-SA" w:bidi="ar-SA"/>
        </w:rPr>
        <w:t>’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it-IT"/>
        </w:rPr>
        <w:t>inverno un viaggiatore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>Mattia Bonasia (Sapienza 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it-IT"/>
        </w:rPr>
        <w:t xml:space="preserve">di Roma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– </w:t>
      </w:r>
      <w:r>
        <w:rPr>
          <w:rStyle w:val="Aucun"/>
          <w:rFonts w:ascii="Times New Roman" w:hAnsi="Times New Roman"/>
          <w:sz w:val="24"/>
          <w:szCs w:val="24"/>
          <w:rtl w:val="0"/>
          <w:lang w:val="de-DE"/>
        </w:rPr>
        <w:t>Sorbonne 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),</w:t>
      </w:r>
      <w:r>
        <w:rPr>
          <w:rStyle w:val="Aucun"/>
          <w:rFonts w:ascii="Times New Roman" w:hAnsi="Times New Roman" w:hint="default"/>
          <w:sz w:val="24"/>
          <w:szCs w:val="24"/>
          <w:rtl w:val="1"/>
          <w:lang w:val="ar-SA" w:bidi="ar-SA"/>
        </w:rPr>
        <w:t xml:space="preserve"> 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Pour une ligne Cervantes-Rabelais du roman contemporain.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Mahagony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(1987) 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’É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douard Glissant et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Quichotte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(2019) de Salman Rushdie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Mar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í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 Luz Gracia Gaspar (University of Lille),</w:t>
      </w:r>
      <w:r>
        <w:rPr>
          <w:rStyle w:val="Aucun"/>
          <w:rFonts w:ascii="Times New Roman" w:hAnsi="Times New Roman"/>
          <w:sz w:val="24"/>
          <w:szCs w:val="24"/>
          <w:rtl w:val="1"/>
          <w:lang w:val="ar-SA" w:bidi="ar-SA"/>
        </w:rPr>
        <w:t xml:space="preserve">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The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‘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Iconographic Game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 xml:space="preserve">’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in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fr-FR"/>
        </w:rPr>
        <w:t>Don Quixote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: The Interpretative Diversity of Illustrated Editions in France, Spain and England during the 19th century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Atelier 74/Panel 74: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Playing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W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ith the 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eader 3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”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Salle F366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lang w:val="fr-FR"/>
        </w:rPr>
        <w:tab/>
      </w:r>
      <w:r>
        <w:rPr>
          <w:rStyle w:val="Aucun"/>
          <w:rFonts w:ascii="Times New Roman" w:hAnsi="Times New Roman"/>
          <w:b w:val="1"/>
          <w:bCs w:val="1"/>
          <w:rtl w:val="0"/>
          <w:lang w:val="de-DE"/>
        </w:rPr>
        <w:t>Chair: Jia Guo (Sorbonne University)</w:t>
      </w:r>
    </w:p>
    <w:p>
      <w:pPr>
        <w:pStyle w:val="Corps A"/>
        <w:ind w:left="720" w:firstLine="0"/>
        <w:jc w:val="both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lang w:val="fr-FR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Olivier Guionaud (UPPA),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Y a-t-il une place pour le jeu 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ilinx dans la lecture ?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fr-FR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Gabriela Lobosque (Sorbonne 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):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Le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R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isque du jeu dans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Dom Casmurro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de Machado de Assis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Dana Steglich (Johannes Gutenberg-Universit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ä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 Mainz),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Decision-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M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aker. On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he Relationship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B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etween Gamebooks and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heir Readers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Style de tableau 2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en-US"/>
        </w:rPr>
        <w:tab/>
        <w:t xml:space="preserve">Atelier 75/Panel 75: 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Anomalie(s), jeu(x) et r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volte(s)</w:t>
      </w:r>
      <w:r>
        <w:rPr>
          <w:rStyle w:val="Aucun"/>
          <w:rFonts w:ascii="Times New Roman" w:hAnsi="Times New Roman" w:hint="default"/>
          <w:b w:val="1"/>
          <w:bCs w:val="1"/>
          <w:sz w:val="24"/>
          <w:szCs w:val="24"/>
          <w:rtl w:val="0"/>
          <w:lang w:val="en-US"/>
        </w:rPr>
        <w:t xml:space="preserve">” </w:t>
      </w:r>
    </w:p>
    <w:p>
      <w:pPr>
        <w:pStyle w:val="Style de tableau 2"/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sz w:val="24"/>
          <w:szCs w:val="24"/>
          <w:rtl w:val="0"/>
          <w:lang w:val="en-US"/>
        </w:rPr>
        <w:tab/>
        <w:t>Salle F368</w:t>
      </w:r>
    </w:p>
    <w:p>
      <w:pPr>
        <w:pStyle w:val="Style de tableau 2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en-US"/>
        </w:rPr>
      </w:pPr>
    </w:p>
    <w:p>
      <w:pPr>
        <w:pStyle w:val="Par défaut"/>
        <w:spacing w:before="0" w:line="240" w:lineRule="auto"/>
        <w:rPr>
          <w:rStyle w:val="Aucun"/>
          <w:rFonts w:ascii="Times New Roman" w:cs="Times New Roman" w:hAnsi="Times New Roman" w:eastAsia="Times New Roman"/>
          <w:b w:val="1"/>
          <w:bCs w:val="1"/>
        </w:rPr>
      </w:pPr>
      <w:r>
        <w:rPr>
          <w:rStyle w:val="Aucun"/>
          <w:rFonts w:ascii="Times New Roman" w:cs="Times New Roman" w:hAnsi="Times New Roman" w:eastAsia="Times New Roman"/>
          <w:b w:val="1"/>
          <w:bCs w:val="1"/>
          <w:rtl w:val="0"/>
          <w:lang w:val="en-US"/>
        </w:rPr>
        <w:tab/>
        <w:t>Chair: Richard Hibbit (University of Leeds)</w:t>
      </w:r>
    </w:p>
    <w:p>
      <w:pPr>
        <w:pStyle w:val="Style de tableau 2"/>
        <w:rPr>
          <w:rFonts w:ascii="Times New Roman" w:cs="Times New Roman" w:hAnsi="Times New Roman" w:eastAsia="Times New Roman"/>
          <w:b w:val="1"/>
          <w:bCs w:val="1"/>
          <w:sz w:val="24"/>
          <w:szCs w:val="24"/>
          <w:lang w:val="en-US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Meritxell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Joan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Pompeu Fabra),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On ne joue pas avec la langue 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ordre le fran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ais pour accueillir 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exp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rience harki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  <w:rPr>
          <w:rStyle w:val="Aucun"/>
          <w:rFonts w:ascii="Times New Roman" w:cs="Times New Roman" w:hAnsi="Times New Roman" w:eastAsia="Times New Roman"/>
          <w:sz w:val="24"/>
          <w:szCs w:val="24"/>
        </w:rPr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H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è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ne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 xml:space="preserve"> Rufat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Pompeu Fabra),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Jeu subtil vs jeu choquant :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Le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A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berrations du fran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ç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ais dans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L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Anomalie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(Le Tellier) et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Pas pleurer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 (Salvayre) ... au service de l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empathie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Corps A"/>
        <w:ind w:left="1440" w:firstLine="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s A"/>
        <w:ind w:left="1440" w:firstLine="0"/>
        <w:jc w:val="both"/>
      </w:pP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Metka Zupan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č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i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č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(Universit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d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Alabama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à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Tuscaloosa), 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Les </w:t>
      </w:r>
      <w:r>
        <w:rPr>
          <w:rStyle w:val="Aucun"/>
          <w:rFonts w:ascii="Times New Roman" w:hAnsi="Times New Roman"/>
          <w:sz w:val="24"/>
          <w:szCs w:val="24"/>
          <w:rtl w:val="0"/>
          <w:lang w:val="fr-FR"/>
        </w:rPr>
        <w:t>J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eux litt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é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>raires et leurs anomalies : Herv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 xml:space="preserve">é 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Le Tellier,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L</w:t>
      </w:r>
      <w:r>
        <w:rPr>
          <w:rStyle w:val="Aucun"/>
          <w:rFonts w:ascii="Times New Roman" w:hAnsi="Times New Roman" w:hint="default"/>
          <w:i w:val="1"/>
          <w:iCs w:val="1"/>
          <w:sz w:val="24"/>
          <w:szCs w:val="24"/>
          <w:rtl w:val="0"/>
          <w:lang w:val="en-US"/>
        </w:rPr>
        <w:t>’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Anomalie</w:t>
      </w:r>
      <w:r>
        <w:rPr>
          <w:rStyle w:val="Aucun"/>
          <w:rFonts w:ascii="Times New Roman" w:hAnsi="Times New Roman"/>
          <w:sz w:val="24"/>
          <w:szCs w:val="24"/>
          <w:rtl w:val="0"/>
          <w:lang w:val="en-US"/>
        </w:rPr>
        <w:t xml:space="preserve">, et Claude Simon, </w:t>
      </w:r>
      <w:r>
        <w:rPr>
          <w:rStyle w:val="Aucun"/>
          <w:rFonts w:ascii="Times New Roman" w:hAnsi="Times New Roman"/>
          <w:i w:val="1"/>
          <w:iCs w:val="1"/>
          <w:sz w:val="24"/>
          <w:szCs w:val="24"/>
          <w:rtl w:val="0"/>
          <w:lang w:val="en-US"/>
        </w:rPr>
        <w:t>Triptyque</w:t>
      </w:r>
      <w:r>
        <w:rPr>
          <w:rStyle w:val="Aucun"/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sectPr>
      <w:headerReference w:type="default" r:id="rId9"/>
      <w:footerReference w:type="default" r:id="rId10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decimal"/>
      <w:suff w:val="tab"/>
      <w:lvlText w:val="%1)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2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lowerLetter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0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0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0"/>
      </w:pPr>
      <w:rPr>
        <w:rFonts w:hAnsi="Arial Unicode MS"/>
        <w:b w:val="1"/>
        <w:bCs w:val="1"/>
        <w:i w:val="1"/>
        <w:i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Style 3 importé"/>
  </w:abstractNum>
  <w:abstractNum w:abstractNumId="5">
    <w:multiLevelType w:val="hybridMultilevel"/>
    <w:styleLink w:val="Style 3 importé"/>
    <w:lvl w:ilvl="0">
      <w:start w:val="1"/>
      <w:numFmt w:val="bullet"/>
      <w:suff w:val="tab"/>
      <w:lvlText w:val="–"/>
      <w:lvlJc w:val="left"/>
      <w:pPr>
        <w:ind w:left="720" w:hanging="360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2"/>
    <w:lvlOverride w:ilvl="0">
      <w:startOverride w:val="2"/>
    </w:lvlOverride>
  </w:num>
  <w:num w:numId="8">
    <w:abstractNumId w:val="0"/>
    <w:lvlOverride w:ilvl="0">
      <w:startOverride w:val="2"/>
      <w:lvl w:ilvl="0">
        <w:start w:val="2"/>
        <w:numFmt w:val="decimal"/>
        <w:suff w:val="tab"/>
        <w:lvlText w:val="%1)"/>
        <w:lvlJc w:val="left"/>
        <w:pPr>
          <w:ind w:left="72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ind w:left="144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tab"/>
        <w:lvlText w:val="%3."/>
        <w:lvlJc w:val="left"/>
        <w:pPr>
          <w:ind w:left="2160" w:hanging="34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288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ind w:left="360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ind w:left="4320" w:hanging="34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504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ind w:left="576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ind w:left="6480" w:hanging="34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 A">
    <w:name w:val="Corps A"/>
    <w:next w:val="Corps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fr-FR"/>
    </w:rPr>
  </w:style>
  <w:style w:type="numbering" w:styleId="Style 1 importé">
    <w:name w:val="Style 1 importé"/>
    <w:pPr>
      <w:numPr>
        <w:numId w:val="1"/>
      </w:numPr>
    </w:pPr>
  </w:style>
  <w:style w:type="numbering" w:styleId="Style 2 importé">
    <w:name w:val="Style 2 importé"/>
    <w:pPr>
      <w:numPr>
        <w:numId w:val="3"/>
      </w:numPr>
    </w:pPr>
  </w:style>
  <w:style w:type="numbering" w:styleId="Style 3 importé">
    <w:name w:val="Style 3 importé"/>
    <w:pPr>
      <w:numPr>
        <w:numId w:val="5"/>
      </w:numPr>
    </w:pPr>
  </w:style>
  <w:style w:type="paragraph" w:styleId="Corps B">
    <w:name w:val="Corps B"/>
    <w:next w:val="Corps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fr-FR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Par défaut">
    <w:name w:val="Par défaut"/>
    <w:next w:val="Par défau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Style de tableau 2">
    <w:name w:val="Style de tableau 2"/>
    <w:next w:val="Style de tableau 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2.jpeg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numbering" Target="numbering.xml"/><Relationship Id="rId12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